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590" w:rsidRDefault="00137590"/>
    <w:p w:rsidR="00137590" w:rsidRDefault="00137590" w:rsidP="00137590">
      <w:pPr>
        <w:spacing w:line="360" w:lineRule="auto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                              </w:t>
      </w:r>
    </w:p>
    <w:p w:rsidR="00137590" w:rsidRDefault="00137590" w:rsidP="00137590">
      <w:pPr>
        <w:spacing w:line="360" w:lineRule="auto"/>
        <w:jc w:val="both"/>
        <w:rPr>
          <w:rFonts w:ascii="Times New Roman" w:hAnsi="Times New Roman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  <w:r w:rsidRPr="00D77588">
        <w:rPr>
          <w:sz w:val="24"/>
          <w:szCs w:val="24"/>
          <w:lang w:val="sr-Cyrl-RS"/>
        </w:rPr>
        <w:t xml:space="preserve">ЈКП  ПАРКИНГ – ШАБАЦ </w:t>
      </w:r>
      <w:r w:rsidR="00D77588">
        <w:rPr>
          <w:sz w:val="24"/>
          <w:szCs w:val="24"/>
          <w:lang w:val="sr-Cyrl-RS"/>
        </w:rPr>
        <w:t>ШАБАЦ</w:t>
      </w: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  <w:r w:rsidRPr="00D77588">
        <w:rPr>
          <w:sz w:val="24"/>
          <w:szCs w:val="24"/>
          <w:lang w:val="sr-Cyrl-RS"/>
        </w:rPr>
        <w:t xml:space="preserve">  </w:t>
      </w:r>
      <w:r w:rsidRPr="00D77588">
        <w:rPr>
          <w:sz w:val="24"/>
          <w:szCs w:val="24"/>
          <w:lang w:val="sr-Latn-RS"/>
        </w:rPr>
        <w:t xml:space="preserve"> </w:t>
      </w:r>
    </w:p>
    <w:p w:rsidR="00137590" w:rsidRPr="00D77588" w:rsidRDefault="00137590" w:rsidP="00137590">
      <w:pPr>
        <w:spacing w:line="360" w:lineRule="auto"/>
        <w:jc w:val="both"/>
        <w:rPr>
          <w:b/>
          <w:sz w:val="24"/>
          <w:szCs w:val="24"/>
          <w:lang w:val="sr-Cyrl-RS"/>
        </w:rPr>
      </w:pPr>
      <w:r w:rsidRPr="00D77588">
        <w:rPr>
          <w:b/>
          <w:sz w:val="24"/>
          <w:szCs w:val="24"/>
          <w:lang w:val="sr-Cyrl-RS"/>
        </w:rPr>
        <w:t xml:space="preserve">                               </w:t>
      </w:r>
      <w:r w:rsidRPr="00D77588">
        <w:rPr>
          <w:b/>
          <w:sz w:val="24"/>
          <w:szCs w:val="24"/>
          <w:lang w:val="sr-Latn-RS"/>
        </w:rPr>
        <w:t xml:space="preserve">  </w:t>
      </w:r>
      <w:r w:rsidRPr="00D77588">
        <w:rPr>
          <w:b/>
          <w:sz w:val="24"/>
          <w:szCs w:val="24"/>
          <w:lang w:val="sr-Cyrl-RS"/>
        </w:rPr>
        <w:t xml:space="preserve">           </w:t>
      </w:r>
      <w:r w:rsidRPr="00D77588">
        <w:rPr>
          <w:b/>
          <w:sz w:val="24"/>
          <w:szCs w:val="24"/>
          <w:lang w:val="sr-Latn-RS"/>
        </w:rPr>
        <w:t xml:space="preserve">  </w:t>
      </w:r>
      <w:r w:rsidRPr="00D77588">
        <w:rPr>
          <w:b/>
          <w:sz w:val="24"/>
          <w:szCs w:val="24"/>
          <w:lang w:val="sr-Cyrl-RS"/>
        </w:rPr>
        <w:t xml:space="preserve">        ГОДИШЊИ</w:t>
      </w:r>
      <w:r w:rsidRPr="00D77588">
        <w:rPr>
          <w:sz w:val="24"/>
          <w:szCs w:val="24"/>
          <w:lang w:val="sr-Cyrl-RS"/>
        </w:rPr>
        <w:t xml:space="preserve">  </w:t>
      </w:r>
      <w:r w:rsidRPr="00D77588">
        <w:rPr>
          <w:b/>
          <w:sz w:val="24"/>
          <w:szCs w:val="24"/>
          <w:lang w:val="sr-Cyrl-RS"/>
        </w:rPr>
        <w:t>И З В Е Ш Т А Ј</w:t>
      </w: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  <w:r w:rsidRPr="00D77588">
        <w:rPr>
          <w:sz w:val="24"/>
          <w:szCs w:val="24"/>
          <w:lang w:val="sr-Cyrl-RS"/>
        </w:rPr>
        <w:t xml:space="preserve">                  о  пословању са финансијским извештајем за 20</w:t>
      </w:r>
      <w:r w:rsidRPr="00D77588">
        <w:rPr>
          <w:sz w:val="24"/>
          <w:szCs w:val="24"/>
          <w:lang w:val="sr-Latn-RS"/>
        </w:rPr>
        <w:t>22</w:t>
      </w:r>
      <w:r w:rsidRPr="00D77588">
        <w:rPr>
          <w:sz w:val="24"/>
          <w:szCs w:val="24"/>
          <w:lang w:val="sr-Cyrl-RS"/>
        </w:rPr>
        <w:t>. годину</w:t>
      </w: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</w:p>
    <w:p w:rsidR="00137590" w:rsidRPr="00D77588" w:rsidRDefault="000716F3" w:rsidP="00137590">
      <w:pPr>
        <w:spacing w:line="360" w:lineRule="auto"/>
        <w:jc w:val="both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Шабац, август</w:t>
      </w:r>
      <w:r w:rsidR="00137590" w:rsidRPr="00D77588">
        <w:rPr>
          <w:b/>
          <w:sz w:val="24"/>
          <w:szCs w:val="24"/>
          <w:lang w:val="sr-Cyrl-RS"/>
        </w:rPr>
        <w:t xml:space="preserve"> 20</w:t>
      </w:r>
      <w:r w:rsidR="00137590" w:rsidRPr="00D77588">
        <w:rPr>
          <w:b/>
          <w:sz w:val="24"/>
          <w:szCs w:val="24"/>
          <w:lang w:val="sr-Latn-RS"/>
        </w:rPr>
        <w:t>23</w:t>
      </w:r>
      <w:r w:rsidR="00137590" w:rsidRPr="00D77588">
        <w:rPr>
          <w:b/>
          <w:sz w:val="24"/>
          <w:szCs w:val="24"/>
          <w:lang w:val="sr-Cyrl-RS"/>
        </w:rPr>
        <w:t>.</w:t>
      </w:r>
      <w:r w:rsidR="00137590" w:rsidRPr="00D77588">
        <w:rPr>
          <w:b/>
          <w:sz w:val="24"/>
          <w:szCs w:val="24"/>
          <w:lang w:val="sr-Latn-RS"/>
        </w:rPr>
        <w:t xml:space="preserve"> </w:t>
      </w:r>
      <w:r w:rsidR="00137590" w:rsidRPr="00D77588">
        <w:rPr>
          <w:b/>
          <w:sz w:val="24"/>
          <w:szCs w:val="24"/>
          <w:lang w:val="sr-Cyrl-RS"/>
        </w:rPr>
        <w:t>године</w:t>
      </w:r>
    </w:p>
    <w:p w:rsidR="00137590" w:rsidRPr="00D77588" w:rsidRDefault="00137590">
      <w:pPr>
        <w:rPr>
          <w:rFonts w:ascii="Calibri" w:hAnsi="Calibri"/>
          <w:sz w:val="24"/>
          <w:szCs w:val="24"/>
        </w:rPr>
      </w:pPr>
    </w:p>
    <w:p w:rsidR="00137590" w:rsidRPr="00D77588" w:rsidRDefault="00137590" w:rsidP="00137590">
      <w:pPr>
        <w:rPr>
          <w:rFonts w:ascii="Calibri" w:eastAsia="Calibri" w:hAnsi="Calibri"/>
          <w:b/>
          <w:sz w:val="24"/>
          <w:szCs w:val="24"/>
        </w:rPr>
      </w:pPr>
      <w:r w:rsidRPr="00D77588">
        <w:rPr>
          <w:rFonts w:ascii="Calibri" w:eastAsia="Calibri" w:hAnsi="Calibri"/>
          <w:b/>
          <w:sz w:val="24"/>
          <w:szCs w:val="24"/>
        </w:rPr>
        <w:t>ПРОФИЛ ПРЕДУЗЕЋА</w:t>
      </w:r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r w:rsidRPr="00D77588">
        <w:rPr>
          <w:rFonts w:ascii="Calibri" w:eastAsia="Calibri" w:hAnsi="Calibri"/>
          <w:sz w:val="24"/>
          <w:szCs w:val="24"/>
        </w:rPr>
        <w:t>ЈКП „Паркинг-Шабац</w:t>
      </w:r>
      <w:proofErr w:type="gramStart"/>
      <w:r w:rsidRPr="00D77588">
        <w:rPr>
          <w:rFonts w:ascii="Calibri" w:eastAsia="Calibri" w:hAnsi="Calibri"/>
          <w:sz w:val="24"/>
          <w:szCs w:val="24"/>
        </w:rPr>
        <w:t>“ основано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је 2002.године од стране тада Скупштине општине Шабац са задатком обављања комуналне делатности у области управљања јавним паркиралиштима на територији града. </w:t>
      </w:r>
      <w:proofErr w:type="gramStart"/>
      <w:r w:rsidRPr="00D77588">
        <w:rPr>
          <w:rFonts w:ascii="Calibri" w:eastAsia="Calibri" w:hAnsi="Calibri"/>
          <w:sz w:val="24"/>
          <w:szCs w:val="24"/>
        </w:rPr>
        <w:t>Комунална делатност која је поверена Одлуком о јавним паркиралиштима, дефинаисани су услови и начин организовања послова у делатности коришћења, уређења и одржавања јавних паркиралишта, начин наплате коришћења као и услови за обављање послова премештања непрописно паркираних и напуштених возила на територији града Шапца.</w:t>
      </w:r>
      <w:proofErr w:type="gramEnd"/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r w:rsidRPr="00D77588">
        <w:rPr>
          <w:rFonts w:ascii="Calibri" w:eastAsia="Calibri" w:hAnsi="Calibri"/>
          <w:sz w:val="24"/>
          <w:szCs w:val="24"/>
        </w:rPr>
        <w:t xml:space="preserve">Тренутан број паркинг места са којима предузеће управља износи 1960 и то су места која припадају категорији општих јавних паркиралишта, односно уличних паркиралишта која су уређена или изграђена дужи ивичњака као и друге вануличне површине, посебно уређене или изграђене и обележене за паркирање моторних возила. </w:t>
      </w:r>
      <w:proofErr w:type="gramStart"/>
      <w:r w:rsidRPr="00D77588">
        <w:rPr>
          <w:rFonts w:ascii="Calibri" w:eastAsia="Calibri" w:hAnsi="Calibri"/>
          <w:sz w:val="24"/>
          <w:szCs w:val="24"/>
        </w:rPr>
        <w:t>Наведена паркинг места разврстана су у две зоне, у прву и другу зону које су обележене различитим бојама, односно црвена-прва зона и плава-друга зона.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Са тренутним бројем паркинг места и јавних паркиралиштима са којима предузеће управља, покривене су кључне улице и саобраћајнице у граду које припадају најужем центру града и у којима се одвија највећи степен активности и свеукупног кретања и фреквенције саобраћаја.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Задаци који су прокламовани приликом оснивања предузећа и који важе и данас, односе се првенствено да се организацијом паркирања допринесе оптималном и ефикасном коришћењу расположивог паркинг простора а све са циљем брзог и лаког проналаска слободног паркинг места.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Сва наша јавна паркиралишта обележена су прописаном и адекватном хоризонталном и вертикалном сигнализацијом што је од кључног значаја за све кориснике јавних паркиралишта као и све учеснике у саобраћају.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У циљу доброг информисања наших корисника и потрошача, на вертикалним знацима истакнуте су важеће цене паркирања као и упутство за плаћење паркинга.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Такође, хоризонталном сигнализацијом додатно је обележена и зона паркирања којој паркинг место или јавно паркиралиште припада.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proofErr w:type="gramStart"/>
      <w:r w:rsidRPr="00D77588">
        <w:rPr>
          <w:rFonts w:ascii="Calibri" w:eastAsia="Calibri" w:hAnsi="Calibri"/>
          <w:sz w:val="24"/>
          <w:szCs w:val="24"/>
        </w:rPr>
        <w:t>Поред наведеног, предузеће је надлежно и за безбедно премештање непрописно паркираних и напуштених возила на територији нашег града.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Испуњеност услова за одношење возила у надлежности је саобраћајне полиције и комуналне инспекције које су у складу са законом и својим овлашћењима поступају по истом.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Предузеће управља са простором где се таква возила одлажу и чувају до њиховог преузимања.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Простор је опремљен одговарајућим видео надзором и расветом као и контролом уласка и изласка са наведеног простора.</w:t>
      </w:r>
      <w:proofErr w:type="gramEnd"/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r w:rsidRPr="00D77588">
        <w:rPr>
          <w:rFonts w:ascii="Calibri" w:eastAsia="Calibri" w:hAnsi="Calibri"/>
          <w:sz w:val="24"/>
          <w:szCs w:val="24"/>
        </w:rPr>
        <w:t xml:space="preserve">Све наведене послове предузеће обавља у циљу постизања и </w:t>
      </w:r>
      <w:proofErr w:type="gramStart"/>
      <w:r w:rsidRPr="00D77588">
        <w:rPr>
          <w:rFonts w:ascii="Calibri" w:eastAsia="Calibri" w:hAnsi="Calibri"/>
          <w:sz w:val="24"/>
          <w:szCs w:val="24"/>
        </w:rPr>
        <w:t>очувања  комуналног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реда и комуналне делатности које су законом и одлукама Скупштине града поверене предузећу на управљање.</w:t>
      </w:r>
    </w:p>
    <w:p w:rsidR="00137590" w:rsidRDefault="00137590"/>
    <w:p w:rsidR="00137590" w:rsidRDefault="00137590"/>
    <w:p w:rsidR="00137590" w:rsidRDefault="00137590"/>
    <w:p w:rsidR="00D77588" w:rsidRDefault="00D77588"/>
    <w:p w:rsidR="00137590" w:rsidRDefault="00137590"/>
    <w:p w:rsidR="00744542" w:rsidRPr="00D77588" w:rsidRDefault="00744542" w:rsidP="00744542">
      <w:pPr>
        <w:spacing w:line="360" w:lineRule="auto"/>
        <w:jc w:val="both"/>
        <w:rPr>
          <w:rFonts w:ascii="Calibri" w:hAnsi="Calibri"/>
          <w:sz w:val="24"/>
          <w:szCs w:val="24"/>
          <w:lang w:val="sr-Cyrl-RS"/>
        </w:rPr>
      </w:pPr>
      <w:r w:rsidRPr="00D77588">
        <w:rPr>
          <w:rFonts w:ascii="Calibri" w:hAnsi="Calibri"/>
          <w:sz w:val="24"/>
          <w:szCs w:val="24"/>
          <w:lang w:val="sr-Cyrl-RS"/>
        </w:rPr>
        <w:t xml:space="preserve">              Прописи, који пресудно утичу на пословање предузећа, су: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комуналним делатностима (Сл. гласник  88/11,</w:t>
      </w:r>
      <w:r w:rsidRPr="00D77588">
        <w:rPr>
          <w:rFonts w:ascii="Calibri" w:hAnsi="Calibri"/>
          <w:sz w:val="24"/>
          <w:szCs w:val="24"/>
          <w:lang w:val="sr-Cyrl-RS"/>
        </w:rPr>
        <w:t xml:space="preserve"> 104/16 и 95/18</w:t>
      </w:r>
      <w:r w:rsidRPr="00D77588">
        <w:rPr>
          <w:rFonts w:ascii="Calibri" w:hAnsi="Calibri"/>
          <w:sz w:val="24"/>
          <w:szCs w:val="24"/>
          <w:lang w:val="sr-Cyrl-CS"/>
        </w:rPr>
        <w:t>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Закон о јавним предузећима (Сл. гласник </w:t>
      </w:r>
      <w:r w:rsidRPr="00D77588">
        <w:rPr>
          <w:rFonts w:ascii="Calibri" w:hAnsi="Calibri"/>
          <w:sz w:val="24"/>
          <w:szCs w:val="24"/>
          <w:lang w:val="sr-Cyrl-RS"/>
        </w:rPr>
        <w:t xml:space="preserve"> 1</w:t>
      </w:r>
      <w:r w:rsidRPr="00D77588">
        <w:rPr>
          <w:rFonts w:ascii="Calibri" w:hAnsi="Calibri"/>
          <w:sz w:val="24"/>
          <w:szCs w:val="24"/>
          <w:lang w:val="sr-Latn-RS"/>
        </w:rPr>
        <w:t>5</w:t>
      </w:r>
      <w:r w:rsidRPr="00D77588">
        <w:rPr>
          <w:rFonts w:ascii="Calibri" w:hAnsi="Calibri"/>
          <w:sz w:val="24"/>
          <w:szCs w:val="24"/>
          <w:lang w:val="sr-Cyrl-RS"/>
        </w:rPr>
        <w:t>/1</w:t>
      </w:r>
      <w:r w:rsidRPr="00D77588">
        <w:rPr>
          <w:rFonts w:ascii="Calibri" w:hAnsi="Calibri"/>
          <w:sz w:val="24"/>
          <w:szCs w:val="24"/>
          <w:lang w:val="sr-Latn-RS"/>
        </w:rPr>
        <w:t>6</w:t>
      </w:r>
      <w:r w:rsidRPr="00D77588">
        <w:rPr>
          <w:rFonts w:ascii="Calibri" w:hAnsi="Calibri"/>
          <w:sz w:val="24"/>
          <w:szCs w:val="24"/>
          <w:lang w:val="sr-Cyrl-RS"/>
        </w:rPr>
        <w:t xml:space="preserve"> и 88/19</w:t>
      </w:r>
      <w:r w:rsidRPr="00D77588">
        <w:rPr>
          <w:rFonts w:ascii="Calibri" w:hAnsi="Calibri"/>
          <w:sz w:val="24"/>
          <w:szCs w:val="24"/>
          <w:lang w:val="sr-Latn-RS"/>
        </w:rPr>
        <w:t xml:space="preserve"> </w:t>
      </w:r>
      <w:r w:rsidRPr="00D77588">
        <w:rPr>
          <w:rFonts w:ascii="Calibri" w:hAnsi="Calibri"/>
          <w:sz w:val="24"/>
          <w:szCs w:val="24"/>
          <w:lang w:val="sr-Cyrl-CS"/>
        </w:rPr>
        <w:t>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буџетском систему (Сл. гласник РС бр.54/09 ,73/10</w:t>
      </w:r>
      <w:r w:rsidRPr="00D77588">
        <w:rPr>
          <w:rFonts w:ascii="Calibri" w:hAnsi="Calibri"/>
          <w:sz w:val="24"/>
          <w:szCs w:val="24"/>
          <w:lang w:val="sr-Cyrl-RS"/>
        </w:rPr>
        <w:t>,</w:t>
      </w:r>
      <w:r w:rsidRPr="00D77588">
        <w:rPr>
          <w:rFonts w:ascii="Calibri" w:hAnsi="Calibri"/>
          <w:sz w:val="24"/>
          <w:szCs w:val="24"/>
          <w:lang w:val="sr-Cyrl-CS"/>
        </w:rPr>
        <w:t xml:space="preserve">  101/10, 101/11,  93/12, 62/13, 63/13, 108/13, 142/14, 103/15, 99/16, 113/17, 95/18, 31/19, 72/19, 149/20, </w:t>
      </w:r>
      <w:r w:rsidRPr="00D77588">
        <w:rPr>
          <w:rFonts w:ascii="Calibri" w:hAnsi="Calibri"/>
          <w:sz w:val="24"/>
          <w:szCs w:val="24"/>
          <w:lang w:val="sr-Latn-RS"/>
        </w:rPr>
        <w:t>118</w:t>
      </w:r>
      <w:r w:rsidRPr="00D77588">
        <w:rPr>
          <w:rFonts w:ascii="Calibri" w:hAnsi="Calibri"/>
          <w:sz w:val="24"/>
          <w:szCs w:val="24"/>
          <w:lang w:val="sr-Cyrl-CS"/>
        </w:rPr>
        <w:t>/2021  и 1</w:t>
      </w:r>
      <w:r w:rsidRPr="00D77588">
        <w:rPr>
          <w:rFonts w:ascii="Calibri" w:hAnsi="Calibri"/>
          <w:sz w:val="24"/>
          <w:szCs w:val="24"/>
          <w:lang w:val="sr-Latn-RS"/>
        </w:rPr>
        <w:t>38</w:t>
      </w:r>
      <w:r w:rsidRPr="00D77588">
        <w:rPr>
          <w:rFonts w:ascii="Calibri" w:hAnsi="Calibri"/>
          <w:sz w:val="24"/>
          <w:szCs w:val="24"/>
          <w:lang w:val="sr-Cyrl-CS"/>
        </w:rPr>
        <w:t>/202</w:t>
      </w:r>
      <w:r w:rsidRPr="00D77588">
        <w:rPr>
          <w:rFonts w:ascii="Calibri" w:hAnsi="Calibri"/>
          <w:sz w:val="24"/>
          <w:szCs w:val="24"/>
          <w:lang w:val="sr-Latn-RS"/>
        </w:rPr>
        <w:t>2</w:t>
      </w:r>
      <w:r w:rsidRPr="00D77588">
        <w:rPr>
          <w:rFonts w:ascii="Calibri" w:hAnsi="Calibri"/>
          <w:sz w:val="24"/>
          <w:szCs w:val="24"/>
          <w:lang w:val="sr-Cyrl-CS"/>
        </w:rPr>
        <w:t>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буџету Републике Србије за 202</w:t>
      </w:r>
      <w:r w:rsidRPr="00D77588">
        <w:rPr>
          <w:rFonts w:ascii="Calibri" w:hAnsi="Calibri"/>
          <w:sz w:val="24"/>
          <w:szCs w:val="24"/>
          <w:lang w:val="sr-Latn-RS"/>
        </w:rPr>
        <w:t>2</w:t>
      </w:r>
      <w:r w:rsidRPr="00D77588">
        <w:rPr>
          <w:rFonts w:ascii="Calibri" w:hAnsi="Calibri"/>
          <w:sz w:val="24"/>
          <w:szCs w:val="24"/>
          <w:lang w:val="sr-Cyrl-CS"/>
        </w:rPr>
        <w:t>. годину (Сл.гласник РС 1</w:t>
      </w:r>
      <w:r w:rsidRPr="00D77588">
        <w:rPr>
          <w:rFonts w:ascii="Calibri" w:hAnsi="Calibri"/>
          <w:sz w:val="24"/>
          <w:szCs w:val="24"/>
          <w:lang w:val="sr-Latn-RS"/>
        </w:rPr>
        <w:t>10</w:t>
      </w:r>
      <w:r w:rsidRPr="00D77588">
        <w:rPr>
          <w:rFonts w:ascii="Calibri" w:hAnsi="Calibri"/>
          <w:sz w:val="24"/>
          <w:szCs w:val="24"/>
          <w:lang w:val="sr-Cyrl-CS"/>
        </w:rPr>
        <w:t>/2</w:t>
      </w:r>
      <w:r w:rsidRPr="00D77588">
        <w:rPr>
          <w:rFonts w:ascii="Calibri" w:hAnsi="Calibri"/>
          <w:sz w:val="24"/>
          <w:szCs w:val="24"/>
          <w:lang w:val="sr-Latn-RS"/>
        </w:rPr>
        <w:t xml:space="preserve">1 </w:t>
      </w:r>
      <w:r w:rsidRPr="00D77588">
        <w:rPr>
          <w:rFonts w:ascii="Calibri" w:hAnsi="Calibri"/>
          <w:sz w:val="24"/>
          <w:szCs w:val="24"/>
          <w:lang w:val="sr-Cyrl-CS"/>
        </w:rPr>
        <w:t>и 1</w:t>
      </w:r>
      <w:r w:rsidRPr="00D77588">
        <w:rPr>
          <w:rFonts w:ascii="Calibri" w:hAnsi="Calibri"/>
          <w:sz w:val="24"/>
          <w:szCs w:val="24"/>
          <w:lang w:val="sr-Latn-RS"/>
        </w:rPr>
        <w:t>25</w:t>
      </w:r>
      <w:r w:rsidRPr="00D77588">
        <w:rPr>
          <w:rFonts w:ascii="Calibri" w:hAnsi="Calibri"/>
          <w:sz w:val="24"/>
          <w:szCs w:val="24"/>
          <w:lang w:val="sr-Cyrl-CS"/>
        </w:rPr>
        <w:t>/202</w:t>
      </w:r>
      <w:r w:rsidRPr="00D77588">
        <w:rPr>
          <w:rFonts w:ascii="Calibri" w:hAnsi="Calibri"/>
          <w:sz w:val="24"/>
          <w:szCs w:val="24"/>
          <w:lang w:val="sr-Latn-RS"/>
        </w:rPr>
        <w:t>2</w:t>
      </w:r>
      <w:r w:rsidRPr="00D77588">
        <w:rPr>
          <w:rFonts w:ascii="Calibri" w:hAnsi="Calibri"/>
          <w:sz w:val="24"/>
          <w:szCs w:val="24"/>
          <w:lang w:val="sr-Cyrl-CS"/>
        </w:rPr>
        <w:t>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основама безбедности саобраћаја на путевима; (Сл.гласник 41/09, 53/10, 101/11, 32/13, 55/14 , 96/15 ,24/18 и 41/18);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Градска одлука о јавним паркиралиштима;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RS"/>
        </w:rPr>
        <w:t>Фискална стратегија за 202</w:t>
      </w:r>
      <w:r w:rsidRPr="00D77588">
        <w:rPr>
          <w:rFonts w:ascii="Calibri" w:hAnsi="Calibri"/>
          <w:sz w:val="24"/>
          <w:szCs w:val="24"/>
          <w:lang w:val="sr-Latn-RS"/>
        </w:rPr>
        <w:t>2</w:t>
      </w:r>
      <w:r w:rsidRPr="00D77588">
        <w:rPr>
          <w:rFonts w:ascii="Calibri" w:hAnsi="Calibri"/>
          <w:sz w:val="24"/>
          <w:szCs w:val="24"/>
          <w:lang w:val="sr-Cyrl-RS"/>
        </w:rPr>
        <w:t>. годину са пројекцијама за 202</w:t>
      </w:r>
      <w:r w:rsidRPr="00D77588">
        <w:rPr>
          <w:rFonts w:ascii="Calibri" w:hAnsi="Calibri"/>
          <w:sz w:val="24"/>
          <w:szCs w:val="24"/>
          <w:lang w:val="sr-Latn-RS"/>
        </w:rPr>
        <w:t>3</w:t>
      </w:r>
      <w:r w:rsidRPr="00D77588">
        <w:rPr>
          <w:rFonts w:ascii="Calibri" w:hAnsi="Calibri"/>
          <w:sz w:val="24"/>
          <w:szCs w:val="24"/>
          <w:lang w:val="sr-Cyrl-RS"/>
        </w:rPr>
        <w:t>. и 202</w:t>
      </w:r>
      <w:r w:rsidRPr="00D77588">
        <w:rPr>
          <w:rFonts w:ascii="Calibri" w:hAnsi="Calibri"/>
          <w:sz w:val="24"/>
          <w:szCs w:val="24"/>
          <w:lang w:val="sr-Latn-RS"/>
        </w:rPr>
        <w:t>4</w:t>
      </w:r>
      <w:r w:rsidRPr="00D77588">
        <w:rPr>
          <w:rFonts w:ascii="Calibri" w:hAnsi="Calibri"/>
          <w:sz w:val="24"/>
          <w:szCs w:val="24"/>
          <w:lang w:val="sr-Cyrl-RS"/>
        </w:rPr>
        <w:t>. (Сл. гласник 1</w:t>
      </w:r>
      <w:r w:rsidRPr="00D77588">
        <w:rPr>
          <w:rFonts w:ascii="Calibri" w:hAnsi="Calibri"/>
          <w:sz w:val="24"/>
          <w:szCs w:val="24"/>
          <w:lang w:val="sr-Latn-RS"/>
        </w:rPr>
        <w:t>06</w:t>
      </w:r>
      <w:r w:rsidRPr="00D77588">
        <w:rPr>
          <w:rFonts w:ascii="Calibri" w:hAnsi="Calibri"/>
          <w:sz w:val="24"/>
          <w:szCs w:val="24"/>
          <w:lang w:val="sr-Cyrl-RS"/>
        </w:rPr>
        <w:t>/2</w:t>
      </w:r>
      <w:r w:rsidRPr="00D77588">
        <w:rPr>
          <w:rFonts w:ascii="Calibri" w:hAnsi="Calibri"/>
          <w:sz w:val="24"/>
          <w:szCs w:val="24"/>
          <w:lang w:val="sr-Latn-RS"/>
        </w:rPr>
        <w:t>1</w:t>
      </w:r>
      <w:r w:rsidRPr="00D77588">
        <w:rPr>
          <w:rFonts w:ascii="Calibri" w:hAnsi="Calibri"/>
          <w:sz w:val="24"/>
          <w:szCs w:val="24"/>
          <w:lang w:val="sr-Cyrl-RS"/>
        </w:rPr>
        <w:t xml:space="preserve">) 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RS"/>
        </w:rPr>
        <w:t>Закон о роковима измирења новчаних обавеза у комерцијалним трансакцијама (Сл.гласник РС 119/12, 68/15 и 113/17)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RS"/>
        </w:rPr>
        <w:t>Уредба о поступку привремене обуставе преноса припадајућег дела пореза на зараде и пореза на добит правних лица аутономној покрајини, припадајућег дела пореза на зараде граду Београду, односно преноса трансферних средстава из буџета Републике Србије јединици локалне самоуправе (Сл. Гласник РС 49/13)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Програм мера за реформу јавног сектора, Министарство финансија;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Правилник о обрасцу месечних извештаја о роковима измирења обавеза јавних предузећа и зависних друштава капитала чији је оснивач то предузеће, утврђених законом којим се одређују рокови новчаних обавеза у комерцијалним трансакцијама (Сл.гласник РС 36/13);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Правилник о обрасцима тромесечних извештаја о реализацији годишњег програма пословања јавних предузећа и зависних друштава капитала чији је оснивач то предузеће, као и у друштву капитала и његовом зависном друштву (Сл. гласник РС 36/16) </w:t>
      </w:r>
    </w:p>
    <w:p w:rsidR="00137590" w:rsidRDefault="00137590"/>
    <w:p w:rsidR="00137590" w:rsidRDefault="00137590"/>
    <w:p w:rsidR="00137590" w:rsidRDefault="00137590"/>
    <w:p w:rsidR="00137590" w:rsidRPr="00D77588" w:rsidRDefault="00137590">
      <w:pPr>
        <w:rPr>
          <w:lang w:val="sr-Cyrl-RS"/>
        </w:rPr>
      </w:pPr>
    </w:p>
    <w:p w:rsidR="00137590" w:rsidRDefault="00137590"/>
    <w:p w:rsidR="00137590" w:rsidRDefault="00137590"/>
    <w:p w:rsidR="00744542" w:rsidRPr="00D77588" w:rsidRDefault="00744542" w:rsidP="00744542">
      <w:pPr>
        <w:pStyle w:val="NoSpacing"/>
        <w:rPr>
          <w:rFonts w:ascii="Calibri" w:hAnsi="Calibri"/>
          <w:b/>
          <w:sz w:val="24"/>
          <w:szCs w:val="24"/>
          <w:lang w:val="sr-Latn-RS"/>
        </w:rPr>
      </w:pPr>
      <w:r w:rsidRPr="00D77588">
        <w:rPr>
          <w:rFonts w:ascii="Calibri" w:hAnsi="Calibri"/>
          <w:b/>
          <w:sz w:val="24"/>
          <w:szCs w:val="24"/>
        </w:rPr>
        <w:t>1.</w:t>
      </w:r>
      <w:r w:rsidRPr="00D77588">
        <w:rPr>
          <w:rFonts w:ascii="Calibri" w:hAnsi="Calibri"/>
          <w:b/>
          <w:sz w:val="24"/>
          <w:szCs w:val="24"/>
          <w:lang w:val="sr-Cyrl-RS"/>
        </w:rPr>
        <w:t>ОПШТИ ПОДАЦИ О ПРЕДУЗЕЋУ</w:t>
      </w:r>
    </w:p>
    <w:p w:rsidR="00DF37BD" w:rsidRPr="00D77588" w:rsidRDefault="00DF37BD" w:rsidP="00744542">
      <w:pPr>
        <w:pStyle w:val="NoSpacing"/>
        <w:rPr>
          <w:rFonts w:ascii="Calibri" w:hAnsi="Calibri"/>
          <w:b/>
          <w:sz w:val="24"/>
          <w:szCs w:val="24"/>
          <w:lang w:val="sr-Latn-RS"/>
        </w:rPr>
      </w:pPr>
    </w:p>
    <w:p w:rsidR="00744542" w:rsidRDefault="00744542" w:rsidP="00744542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D77588">
        <w:rPr>
          <w:rFonts w:ascii="Calibri" w:hAnsi="Calibri"/>
          <w:sz w:val="24"/>
          <w:szCs w:val="24"/>
        </w:rPr>
        <w:tab/>
      </w:r>
      <w:r w:rsidRPr="00D77588">
        <w:rPr>
          <w:rFonts w:ascii="Calibri" w:hAnsi="Calibri"/>
          <w:sz w:val="24"/>
          <w:szCs w:val="24"/>
          <w:lang w:val="sr-Cyrl-RS"/>
        </w:rPr>
        <w:t>- идентификациони</w:t>
      </w:r>
      <w:r w:rsidRPr="00D77588">
        <w:rPr>
          <w:rFonts w:ascii="Calibri" w:hAnsi="Calibri"/>
          <w:sz w:val="24"/>
          <w:szCs w:val="24"/>
        </w:rPr>
        <w:t xml:space="preserve"> </w:t>
      </w:r>
      <w:r w:rsidRPr="00D77588">
        <w:rPr>
          <w:rFonts w:ascii="Calibri" w:hAnsi="Calibri"/>
          <w:sz w:val="24"/>
          <w:szCs w:val="24"/>
          <w:lang w:val="sr-Cyrl-RS"/>
        </w:rPr>
        <w:t>подаци:</w:t>
      </w:r>
    </w:p>
    <w:p w:rsidR="00D77588" w:rsidRPr="00D77588" w:rsidRDefault="00D77588" w:rsidP="00744542">
      <w:pPr>
        <w:pStyle w:val="NoSpacing"/>
        <w:rPr>
          <w:rFonts w:ascii="Calibri" w:hAnsi="Calibri"/>
          <w:sz w:val="24"/>
          <w:szCs w:val="24"/>
          <w:lang w:val="sr-Cyrl-RS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2"/>
        <w:gridCol w:w="4623"/>
      </w:tblGrid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Назив предузећа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ЈКП''Паркинг-Шабац''</w:t>
            </w:r>
            <w:r w:rsidRPr="00D7758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Шабац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17429299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Година оснивања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2002.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Јове  Курсуле   4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Телефон/фах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015/300-850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Особа за контакт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Драган Ристић</w:t>
            </w:r>
          </w:p>
        </w:tc>
      </w:tr>
    </w:tbl>
    <w:p w:rsidR="00DF37BD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          </w:t>
      </w:r>
    </w:p>
    <w:p w:rsidR="00744542" w:rsidRPr="00D77588" w:rsidRDefault="00744542" w:rsidP="00DF37BD">
      <w:pPr>
        <w:pStyle w:val="NoSpacing"/>
        <w:ind w:firstLine="720"/>
        <w:rPr>
          <w:rFonts w:ascii="Calibri" w:hAnsi="Calibri"/>
          <w:sz w:val="24"/>
          <w:szCs w:val="24"/>
          <w:lang w:val="sr-Latn-R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 - </w:t>
      </w:r>
      <w:r w:rsidRPr="00D77588">
        <w:rPr>
          <w:rFonts w:ascii="Calibri" w:hAnsi="Calibri"/>
          <w:sz w:val="24"/>
          <w:szCs w:val="24"/>
          <w:lang w:val="sr-Cyrl-RS"/>
        </w:rPr>
        <w:t>делатности</w:t>
      </w:r>
      <w:r w:rsidRPr="00D77588">
        <w:rPr>
          <w:rFonts w:ascii="Calibri" w:hAnsi="Calibri"/>
          <w:sz w:val="24"/>
          <w:szCs w:val="24"/>
          <w:lang w:val="sr-Cyrl-CS"/>
        </w:rPr>
        <w:t>:</w:t>
      </w:r>
    </w:p>
    <w:p w:rsidR="00DF37BD" w:rsidRPr="00D77588" w:rsidRDefault="00DF37BD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40"/>
        <w:gridCol w:w="2388"/>
      </w:tblGrid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              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Делатност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         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Шифра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Услужне делатности</w:t>
            </w: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у</w:t>
            </w: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копненом</w:t>
            </w: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саобраћају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5221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Трговина аутомобилима и лаким моторним возилима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4511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Друмски превоз терета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4941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Манипулација теретом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5224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Складиштење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5210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Скупљање отпада који није опасан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3811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de-DE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Остале</w:t>
            </w:r>
            <w:r w:rsidRPr="00D77588">
              <w:rPr>
                <w:rFonts w:ascii="Calibri" w:hAnsi="Calibri"/>
                <w:sz w:val="24"/>
                <w:szCs w:val="24"/>
                <w:lang w:val="de-DE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непоменуте услужне делатности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de-DE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9609</w:t>
            </w:r>
          </w:p>
        </w:tc>
      </w:tr>
    </w:tbl>
    <w:p w:rsidR="00744542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de-DE"/>
        </w:rPr>
      </w:pPr>
    </w:p>
    <w:p w:rsidR="00744542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  <w:r w:rsidRPr="00D77588">
        <w:rPr>
          <w:rFonts w:ascii="Calibri" w:hAnsi="Calibri"/>
          <w:sz w:val="24"/>
          <w:szCs w:val="24"/>
          <w:lang w:val="de-DE"/>
        </w:rPr>
        <w:tab/>
        <w:t xml:space="preserve">- </w:t>
      </w:r>
      <w:r w:rsidRPr="00D77588">
        <w:rPr>
          <w:rFonts w:ascii="Calibri" w:hAnsi="Calibri"/>
          <w:sz w:val="24"/>
          <w:szCs w:val="24"/>
          <w:lang w:val="sr-Cyrl-RS"/>
        </w:rPr>
        <w:t>структура</w:t>
      </w:r>
      <w:r w:rsidRPr="00D77588">
        <w:rPr>
          <w:rFonts w:ascii="Calibri" w:hAnsi="Calibri"/>
          <w:sz w:val="24"/>
          <w:szCs w:val="24"/>
          <w:lang w:val="de-DE"/>
        </w:rPr>
        <w:t xml:space="preserve"> </w:t>
      </w:r>
      <w:r w:rsidRPr="00D77588">
        <w:rPr>
          <w:rFonts w:ascii="Calibri" w:hAnsi="Calibri"/>
          <w:sz w:val="24"/>
          <w:szCs w:val="24"/>
          <w:lang w:val="sr-Cyrl-RS"/>
        </w:rPr>
        <w:t>капитала:</w:t>
      </w:r>
    </w:p>
    <w:tbl>
      <w:tblPr>
        <w:tblpPr w:leftFromText="180" w:rightFromText="180" w:vertAnchor="text" w:horzAnchor="margin" w:tblpX="358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2640"/>
      </w:tblGrid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ind w:left="142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            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Врста  капитала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(% )  учешћа у </w:t>
            </w:r>
          </w:p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укупном капиталу</w:t>
            </w: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Друштвени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Државни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           100</w:t>
            </w: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Мешовити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Задружни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Приватни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</w:tbl>
    <w:p w:rsidR="00DF37BD" w:rsidRPr="00D77588" w:rsidRDefault="00DF37BD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</w:p>
    <w:p w:rsidR="00137590" w:rsidRDefault="00137590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Pr="00D77588" w:rsidRDefault="00D77588">
      <w:pPr>
        <w:rPr>
          <w:lang w:val="sr-Cyrl-RS"/>
        </w:rPr>
      </w:pPr>
    </w:p>
    <w:p w:rsidR="00DF37BD" w:rsidRDefault="00DF37BD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Pr="00D77588" w:rsidRDefault="00D77588">
      <w:pPr>
        <w:rPr>
          <w:lang w:val="sr-Cyrl-RS"/>
        </w:rPr>
      </w:pPr>
    </w:p>
    <w:p w:rsidR="00744542" w:rsidRPr="00D77588" w:rsidRDefault="00744542" w:rsidP="00744542">
      <w:pPr>
        <w:pStyle w:val="NoSpacing"/>
        <w:rPr>
          <w:rFonts w:ascii="Calibri" w:hAnsi="Calibri"/>
          <w:b/>
          <w:sz w:val="24"/>
          <w:szCs w:val="24"/>
          <w:lang w:val="sr-Latn-RS"/>
        </w:rPr>
      </w:pPr>
      <w:r w:rsidRPr="00D77588">
        <w:rPr>
          <w:rFonts w:ascii="Calibri" w:hAnsi="Calibri"/>
          <w:b/>
          <w:sz w:val="24"/>
          <w:szCs w:val="24"/>
          <w:lang w:val="sr-Cyrl-CS"/>
        </w:rPr>
        <w:lastRenderedPageBreak/>
        <w:t>2.</w:t>
      </w:r>
      <w:r w:rsidRPr="00D77588">
        <w:rPr>
          <w:rFonts w:ascii="Calibri" w:hAnsi="Calibri"/>
          <w:b/>
          <w:sz w:val="24"/>
          <w:szCs w:val="24"/>
          <w:lang w:val="sr-Cyrl-RS"/>
        </w:rPr>
        <w:t>КРЕТАЊЕ ЗАПОСЛЕНОСТИ</w:t>
      </w:r>
    </w:p>
    <w:p w:rsidR="00744542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</w:p>
    <w:tbl>
      <w:tblPr>
        <w:tblW w:w="9444" w:type="dxa"/>
        <w:tblInd w:w="-2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7"/>
        <w:gridCol w:w="737"/>
        <w:gridCol w:w="340"/>
        <w:gridCol w:w="580"/>
        <w:gridCol w:w="684"/>
        <w:gridCol w:w="871"/>
        <w:gridCol w:w="887"/>
        <w:gridCol w:w="1028"/>
        <w:gridCol w:w="1710"/>
      </w:tblGrid>
      <w:tr w:rsidR="00744542" w:rsidRPr="00D77588" w:rsidTr="002D7DF0">
        <w:trPr>
          <w:trHeight w:val="515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БРОЈ РАДНИКА У ЈАВНОМ ПРЕДУЗЕЋУ </w:t>
            </w:r>
          </w:p>
        </w:tc>
      </w:tr>
      <w:tr w:rsidR="00744542" w:rsidRPr="00D77588" w:rsidTr="002D7DF0">
        <w:trPr>
          <w:trHeight w:val="335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БРОЈ РАДНИКА У 20</w:t>
            </w: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2</w:t>
            </w: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1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. </w:t>
            </w:r>
          </w:p>
        </w:tc>
      </w:tr>
      <w:tr w:rsidR="00744542" w:rsidRPr="00D77588" w:rsidTr="002D7DF0">
        <w:trPr>
          <w:trHeight w:val="321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1</w:t>
            </w: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29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6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3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 31.12.20</w:t>
            </w: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20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2</w:t>
            </w: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3</w:t>
            </w: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5</w:t>
            </w:r>
          </w:p>
        </w:tc>
      </w:tr>
      <w:tr w:rsidR="00744542" w:rsidRPr="00D77588" w:rsidTr="002D7DF0">
        <w:trPr>
          <w:trHeight w:val="459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ЗАСНИВАЊЕ РАДНОГ ОДНОСА  РАДНИКА У 202</w:t>
            </w: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2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. </w:t>
            </w:r>
          </w:p>
        </w:tc>
      </w:tr>
      <w:tr w:rsidR="00744542" w:rsidRPr="00D77588" w:rsidTr="002D7DF0">
        <w:trPr>
          <w:trHeight w:val="321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ПРИЈЕМ РАДНИКА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1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1</w:t>
            </w:r>
          </w:p>
        </w:tc>
      </w:tr>
      <w:tr w:rsidR="00744542" w:rsidRPr="00D77588" w:rsidTr="002D7DF0">
        <w:trPr>
          <w:trHeight w:val="459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Latn-RS"/>
              </w:rPr>
            </w:pPr>
          </w:p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ПРЕСТАНАК РАДНОГ ОДНОСА  РАДНИКА У 202</w:t>
            </w: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2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. ГОДИНИ</w:t>
            </w:r>
          </w:p>
        </w:tc>
      </w:tr>
      <w:tr w:rsidR="00744542" w:rsidRPr="00D77588" w:rsidTr="002D7DF0">
        <w:trPr>
          <w:trHeight w:val="912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ПРЕСТАНАК РАДНОГ ОДНОСА: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ПЕНЗИЈА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1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</w:tr>
      <w:tr w:rsidR="00744542" w:rsidRPr="00D77588" w:rsidTr="002D7DF0">
        <w:trPr>
          <w:trHeight w:val="3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1</w:t>
            </w:r>
          </w:p>
        </w:tc>
      </w:tr>
      <w:tr w:rsidR="00744542" w:rsidRPr="00D77588" w:rsidTr="002D7DF0">
        <w:trPr>
          <w:trHeight w:val="642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РЕКАПИТУЛАЦИЈА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br/>
              <w:t>ЗА 202</w:t>
            </w: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2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. ГОДИНУ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744542" w:rsidRPr="00D77588" w:rsidTr="002D7DF0">
        <w:trPr>
          <w:trHeight w:val="4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CS"/>
              </w:rPr>
              <w:t>30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5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 31.12.202</w:t>
            </w: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2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3</w:t>
            </w: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5</w:t>
            </w:r>
          </w:p>
        </w:tc>
      </w:tr>
    </w:tbl>
    <w:p w:rsidR="00137590" w:rsidRPr="00CD48B5" w:rsidRDefault="00137590">
      <w:pPr>
        <w:rPr>
          <w:lang w:val="sr-Cyrl-RS"/>
        </w:rPr>
      </w:pPr>
    </w:p>
    <w:p w:rsidR="00744542" w:rsidRPr="00CD48B5" w:rsidRDefault="00744542" w:rsidP="00744542">
      <w:pPr>
        <w:pStyle w:val="NoSpacing"/>
        <w:rPr>
          <w:rFonts w:ascii="Calibri" w:hAnsi="Calibri"/>
          <w:b/>
          <w:sz w:val="23"/>
          <w:szCs w:val="23"/>
          <w:lang w:val="sr-Cyrl-RS"/>
        </w:rPr>
      </w:pPr>
      <w:r w:rsidRPr="00CD48B5">
        <w:rPr>
          <w:rFonts w:ascii="Calibri" w:hAnsi="Calibri"/>
          <w:b/>
          <w:sz w:val="23"/>
          <w:szCs w:val="23"/>
          <w:lang w:val="sr-Cyrl-RS"/>
        </w:rPr>
        <w:t>3</w:t>
      </w:r>
      <w:r w:rsidRPr="00CD48B5">
        <w:rPr>
          <w:rFonts w:ascii="Calibri" w:hAnsi="Calibri"/>
          <w:b/>
          <w:sz w:val="23"/>
          <w:szCs w:val="23"/>
        </w:rPr>
        <w:t>.</w:t>
      </w:r>
      <w:r w:rsidRPr="00CD48B5">
        <w:rPr>
          <w:rFonts w:ascii="Calibri" w:hAnsi="Calibri"/>
          <w:b/>
          <w:sz w:val="23"/>
          <w:szCs w:val="23"/>
          <w:lang w:val="sr-Cyrl-RS"/>
        </w:rPr>
        <w:t>ПОСЛОВНА</w:t>
      </w:r>
      <w:r w:rsidRPr="00CD48B5">
        <w:rPr>
          <w:rFonts w:ascii="Calibri" w:hAnsi="Calibri"/>
          <w:b/>
          <w:sz w:val="23"/>
          <w:szCs w:val="23"/>
        </w:rPr>
        <w:t xml:space="preserve"> </w:t>
      </w:r>
      <w:r w:rsidRPr="00CD48B5">
        <w:rPr>
          <w:rFonts w:ascii="Calibri" w:hAnsi="Calibri"/>
          <w:b/>
          <w:sz w:val="23"/>
          <w:szCs w:val="23"/>
          <w:lang w:val="sr-Cyrl-RS"/>
        </w:rPr>
        <w:t>ИМОВИНА</w:t>
      </w:r>
      <w:r w:rsidRPr="00CD48B5">
        <w:rPr>
          <w:rFonts w:ascii="Calibri" w:hAnsi="Calibri"/>
          <w:b/>
          <w:sz w:val="23"/>
          <w:szCs w:val="23"/>
        </w:rPr>
        <w:t xml:space="preserve"> </w:t>
      </w:r>
      <w:r w:rsidRPr="00CD48B5">
        <w:rPr>
          <w:rFonts w:ascii="Calibri" w:hAnsi="Calibri"/>
          <w:b/>
          <w:sz w:val="23"/>
          <w:szCs w:val="23"/>
          <w:lang w:val="sr-Cyrl-RS"/>
        </w:rPr>
        <w:t>ПРЕДУЗЕЋА</w:t>
      </w:r>
    </w:p>
    <w:p w:rsidR="00744542" w:rsidRPr="00CD48B5" w:rsidRDefault="00744542" w:rsidP="00744542">
      <w:pPr>
        <w:pStyle w:val="NoSpacing"/>
        <w:rPr>
          <w:rFonts w:ascii="Calibri" w:hAnsi="Calibri" w:cs="Calibri"/>
          <w:b/>
          <w:sz w:val="23"/>
          <w:szCs w:val="23"/>
          <w:lang w:val="sr-Cyrl-RS"/>
        </w:rPr>
      </w:pPr>
      <w:r w:rsidRPr="00CD48B5">
        <w:rPr>
          <w:rFonts w:ascii="Calibri" w:hAnsi="Calibri" w:cs="Calibri"/>
          <w:b/>
          <w:sz w:val="23"/>
          <w:szCs w:val="23"/>
          <w:lang w:val="sr-Cyrl-RS"/>
        </w:rPr>
        <w:t>БИЛАНС</w:t>
      </w:r>
      <w:r w:rsidRPr="00CD48B5">
        <w:rPr>
          <w:rFonts w:ascii="Calibri" w:hAnsi="Calibri" w:cs="Calibri"/>
          <w:b/>
          <w:sz w:val="23"/>
          <w:szCs w:val="23"/>
        </w:rPr>
        <w:t xml:space="preserve"> </w:t>
      </w:r>
      <w:r w:rsidRPr="00CD48B5">
        <w:rPr>
          <w:rFonts w:ascii="Calibri" w:hAnsi="Calibri" w:cs="Calibri"/>
          <w:b/>
          <w:sz w:val="23"/>
          <w:szCs w:val="23"/>
          <w:lang w:val="sr-Cyrl-RS"/>
        </w:rPr>
        <w:t>СТАЊА</w:t>
      </w:r>
    </w:p>
    <w:p w:rsidR="00744542" w:rsidRPr="00CD48B5" w:rsidRDefault="00744542" w:rsidP="00744542">
      <w:pPr>
        <w:pStyle w:val="NoSpacing"/>
        <w:rPr>
          <w:rFonts w:ascii="Calibri" w:hAnsi="Calibri" w:cs="Calibri"/>
          <w:b/>
          <w:sz w:val="23"/>
          <w:szCs w:val="23"/>
          <w:lang w:val="sr-Cyrl-RS"/>
        </w:rPr>
      </w:pPr>
      <w:r w:rsidRPr="00CD48B5">
        <w:rPr>
          <w:rFonts w:ascii="Calibri" w:hAnsi="Calibri" w:cs="Calibri"/>
          <w:b/>
          <w:sz w:val="23"/>
          <w:szCs w:val="23"/>
          <w:lang w:val="sr-Cyrl-RS"/>
        </w:rPr>
        <w:t>АКТИВНА</w:t>
      </w:r>
      <w:r w:rsidRPr="00CD48B5">
        <w:rPr>
          <w:rFonts w:ascii="Calibri" w:hAnsi="Calibri" w:cs="Calibri"/>
          <w:b/>
          <w:sz w:val="23"/>
          <w:szCs w:val="23"/>
        </w:rPr>
        <w:t xml:space="preserve">  </w:t>
      </w:r>
      <w:r w:rsidRPr="00CD48B5">
        <w:rPr>
          <w:rFonts w:ascii="Calibri" w:hAnsi="Calibri" w:cs="Calibri"/>
          <w:b/>
          <w:sz w:val="23"/>
          <w:szCs w:val="23"/>
          <w:lang w:val="sr-Cyrl-RS"/>
        </w:rPr>
        <w:t>СРЕДСТВА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4550"/>
        <w:gridCol w:w="2790"/>
        <w:gridCol w:w="2340"/>
      </w:tblGrid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р.б.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 xml:space="preserve">Назив    рачуна 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31.12.20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31.12.202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</w:p>
        </w:tc>
      </w:tr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 xml:space="preserve">Грађевински објекти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361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00,48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3.400,48</w:t>
            </w:r>
          </w:p>
        </w:tc>
      </w:tr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2.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Опрема-возила, намештај и остало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1.0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98.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275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5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327.016,75</w:t>
            </w:r>
          </w:p>
        </w:tc>
      </w:tr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Потрживања од купаца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.5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368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1.863.542,46</w:t>
            </w:r>
          </w:p>
        </w:tc>
      </w:tr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4.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Остала потраживања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6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585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515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17.0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58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46,49</w:t>
            </w:r>
          </w:p>
        </w:tc>
      </w:tr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5.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Дати  аванси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</w:p>
        </w:tc>
      </w:tr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6.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Друга потраживања – за породиљ.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</w:tr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7.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Потраживања од држ.организација Град   Шабац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4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9.4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19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</w:p>
        </w:tc>
      </w:tr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8.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Стање готовине на рачуну и благајне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37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051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353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29.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84.28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,13</w:t>
            </w:r>
          </w:p>
        </w:tc>
      </w:tr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</w:t>
            </w:r>
            <w:r w:rsidRPr="00CD48B5">
              <w:rPr>
                <w:rFonts w:ascii="Calibri" w:hAnsi="Calibri" w:cs="Calibri"/>
                <w:sz w:val="23"/>
                <w:szCs w:val="23"/>
                <w:lang w:val="sr-Latn-CS"/>
              </w:rPr>
              <w:t>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Потр.за више плаћени порез на добит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</w:tr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10.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ПДВ у прим.фактурама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25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7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75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9.549,04</w:t>
            </w:r>
          </w:p>
        </w:tc>
      </w:tr>
      <w:tr w:rsidR="00744542" w:rsidRPr="00CD48B5" w:rsidTr="002D7DF0">
        <w:trPr>
          <w:trHeight w:val="19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 xml:space="preserve">11. 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ru-RU"/>
              </w:rPr>
              <w:t>Потраж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ru-RU"/>
              </w:rPr>
              <w:t xml:space="preserve"> за више плаћен ПДВ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</w:tr>
      <w:tr w:rsidR="00744542" w:rsidRPr="00CD48B5" w:rsidTr="002D7DF0">
        <w:trPr>
          <w:trHeight w:val="44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12.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Активна временска разграничења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3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036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78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63.9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03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,11</w:t>
            </w:r>
          </w:p>
        </w:tc>
      </w:tr>
      <w:tr w:rsidR="00744542" w:rsidRPr="00CD48B5" w:rsidTr="002D7DF0">
        <w:trPr>
          <w:trHeight w:val="44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Одложена пореска средства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7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7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5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56.361,5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</w:p>
        </w:tc>
      </w:tr>
      <w:tr w:rsidR="00744542" w:rsidRPr="00CD48B5" w:rsidTr="002D7DF0">
        <w:trPr>
          <w:trHeight w:val="44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14.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4C6893" w:rsidRDefault="00744542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Cyrl-C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CS"/>
              </w:rPr>
              <w:t>Свега  пословна  актива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4C6893" w:rsidRDefault="00744542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Cyrl-R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63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.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302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.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917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,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34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4C6893" w:rsidRDefault="00744542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Latn-R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6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5.596.202,97</w:t>
            </w:r>
          </w:p>
        </w:tc>
      </w:tr>
    </w:tbl>
    <w:p w:rsidR="00744542" w:rsidRPr="004C6893" w:rsidRDefault="00744542" w:rsidP="00744542">
      <w:pPr>
        <w:pStyle w:val="NoSpacing"/>
        <w:rPr>
          <w:rFonts w:ascii="Calibri" w:hAnsi="Calibri" w:cs="Calibri"/>
          <w:b/>
          <w:sz w:val="23"/>
          <w:szCs w:val="23"/>
          <w:lang w:val="sr-Cyrl-RS"/>
        </w:rPr>
      </w:pPr>
      <w:r w:rsidRPr="004C6893">
        <w:rPr>
          <w:rFonts w:ascii="Calibri" w:hAnsi="Calibri" w:cs="Calibri"/>
          <w:b/>
          <w:sz w:val="23"/>
          <w:szCs w:val="23"/>
        </w:rPr>
        <w:t>ПАСИВА   - ИЗВОРИ    СРЕДСТАВА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4547"/>
        <w:gridCol w:w="2790"/>
        <w:gridCol w:w="2340"/>
      </w:tblGrid>
      <w:tr w:rsidR="00744542" w:rsidRPr="00CD48B5" w:rsidTr="002D7DF0"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р.б.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Назив  рачуна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31.12.20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31.12.2021.</w:t>
            </w:r>
          </w:p>
        </w:tc>
      </w:tr>
      <w:tr w:rsidR="00744542" w:rsidRPr="00CD48B5" w:rsidTr="002D7DF0"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Државни капитал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CS"/>
              </w:rPr>
            </w:pP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6.000.000,00</w:t>
            </w: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6.000.000,00</w:t>
            </w:r>
          </w:p>
        </w:tc>
      </w:tr>
      <w:tr w:rsidR="00744542" w:rsidRPr="00CD48B5" w:rsidTr="002D7DF0"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2.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Нерасп.добит из претх.периода</w:t>
            </w:r>
            <w:r w:rsidRPr="00CD48B5"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4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386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131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42</w:t>
            </w: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17.447.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96,07</w:t>
            </w:r>
          </w:p>
        </w:tc>
      </w:tr>
      <w:tr w:rsidR="00744542" w:rsidRPr="00CD48B5" w:rsidTr="002D7DF0"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Д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обит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 xml:space="preserve"> из тек.године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610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646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47</w:t>
            </w: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.379.399,95</w:t>
            </w:r>
          </w:p>
        </w:tc>
      </w:tr>
      <w:tr w:rsidR="00744542" w:rsidRPr="00CD48B5" w:rsidTr="002D7DF0"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4.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Резервисање за отпремнине и јубиларне награде</w:t>
            </w: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494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5,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98</w:t>
            </w: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.938.709,42</w:t>
            </w:r>
          </w:p>
        </w:tc>
      </w:tr>
      <w:tr w:rsidR="00744542" w:rsidRPr="00CD48B5" w:rsidTr="002D7DF0"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4.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Обавезе према добављачима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878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024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64</w:t>
            </w: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1.559,11</w:t>
            </w:r>
          </w:p>
        </w:tc>
      </w:tr>
      <w:tr w:rsidR="00744542" w:rsidRPr="00CD48B5" w:rsidTr="002D7DF0"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de-DE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>5.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Обавезе за ПДВ</w:t>
            </w: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510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832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,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05</w:t>
            </w: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5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33.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99,64</w:t>
            </w:r>
          </w:p>
        </w:tc>
      </w:tr>
      <w:tr w:rsidR="00744542" w:rsidRPr="00CD48B5" w:rsidTr="002D7DF0"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6.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Остале  обавезе</w:t>
            </w: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</w:tr>
      <w:tr w:rsidR="00744542" w:rsidRPr="00CD48B5" w:rsidTr="002D7DF0">
        <w:trPr>
          <w:trHeight w:val="480"/>
        </w:trPr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de-DE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7</w:t>
            </w: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>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Обавезе за порез</w:t>
            </w: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 xml:space="preserve"> 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на добит</w:t>
            </w: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1.400.276,78</w:t>
            </w: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95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038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,78</w:t>
            </w:r>
          </w:p>
        </w:tc>
      </w:tr>
      <w:tr w:rsidR="00744542" w:rsidRPr="00CD48B5" w:rsidTr="002D7DF0">
        <w:trPr>
          <w:trHeight w:val="480"/>
        </w:trPr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Унапред наплаћени приходи</w:t>
            </w: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22.100,00</w:t>
            </w: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4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00,00</w:t>
            </w:r>
          </w:p>
        </w:tc>
      </w:tr>
      <w:tr w:rsidR="00744542" w:rsidRPr="00CD48B5" w:rsidTr="002D7DF0">
        <w:trPr>
          <w:trHeight w:val="540"/>
        </w:trPr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de-DE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</w:t>
            </w: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>.</w:t>
            </w:r>
          </w:p>
        </w:tc>
        <w:tc>
          <w:tcPr>
            <w:tcW w:w="4547" w:type="dxa"/>
          </w:tcPr>
          <w:p w:rsidR="00744542" w:rsidRPr="004C6893" w:rsidRDefault="00744542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Cyrl-R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Свега</w:t>
            </w:r>
            <w:r w:rsidR="004C6893"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 xml:space="preserve"> пословна пасива</w:t>
            </w:r>
          </w:p>
        </w:tc>
        <w:tc>
          <w:tcPr>
            <w:tcW w:w="2790" w:type="dxa"/>
          </w:tcPr>
          <w:p w:rsidR="00744542" w:rsidRPr="004C6893" w:rsidRDefault="00744542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Cyrl-R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63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.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302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.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917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,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34</w:t>
            </w:r>
          </w:p>
        </w:tc>
        <w:tc>
          <w:tcPr>
            <w:tcW w:w="2340" w:type="dxa"/>
          </w:tcPr>
          <w:p w:rsidR="00744542" w:rsidRPr="004C6893" w:rsidRDefault="00744542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Latn-R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6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5.596.202,97</w:t>
            </w:r>
          </w:p>
        </w:tc>
      </w:tr>
    </w:tbl>
    <w:p w:rsidR="00137590" w:rsidRPr="00CD48B5" w:rsidRDefault="00137590">
      <w:pPr>
        <w:rPr>
          <w:rFonts w:ascii="Calibri" w:hAnsi="Calibri"/>
          <w:sz w:val="24"/>
          <w:szCs w:val="24"/>
          <w:lang w:val="sr-Cyrl-RS"/>
        </w:rPr>
      </w:pPr>
    </w:p>
    <w:p w:rsidR="00DF37BD" w:rsidRPr="00CD48B5" w:rsidRDefault="00DF37BD" w:rsidP="00DF37BD">
      <w:pPr>
        <w:spacing w:line="360" w:lineRule="auto"/>
        <w:jc w:val="both"/>
        <w:rPr>
          <w:rFonts w:ascii="Calibri" w:hAnsi="Calibri"/>
          <w:b/>
          <w:bCs/>
          <w:sz w:val="24"/>
          <w:szCs w:val="24"/>
          <w:u w:val="single"/>
          <w:lang w:val="sr-Latn-RS"/>
        </w:rPr>
      </w:pP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4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de-DE"/>
        </w:rPr>
        <w:t>.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ОБИМ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de-DE"/>
        </w:rPr>
        <w:t xml:space="preserve"> 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ИЗВРШЕНИХ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de-DE"/>
        </w:rPr>
        <w:t xml:space="preserve"> 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УСЛУГА</w:t>
      </w: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6"/>
        <w:gridCol w:w="1259"/>
        <w:gridCol w:w="1260"/>
        <w:gridCol w:w="1350"/>
        <w:gridCol w:w="990"/>
        <w:gridCol w:w="990"/>
      </w:tblGrid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 w:cs="Calibri"/>
                <w:sz w:val="24"/>
                <w:szCs w:val="24"/>
                <w:lang w:val="sr-Cyrl-RS"/>
              </w:rPr>
              <w:t>ИЗВРШЕНЕ УСЛУГЕ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Остварено 202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План 202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Остварено 202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 xml:space="preserve">Индекс 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4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/3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 xml:space="preserve">Индекс 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4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/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6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Месеч.претп.кар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 xml:space="preserve">II 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зона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519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444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586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3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98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11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2,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91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Одношење возила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606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756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387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5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1,1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6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3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,8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8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Месеч.претп.кар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11.801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.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2.903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107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10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9,3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4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Рез.паркинг места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105,00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102,16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Покуш.одношењ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156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4,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3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98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Паркир.и чување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12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10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0,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100,00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П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р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.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траф.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I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 xml:space="preserve">зона </w:t>
            </w:r>
          </w:p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Пр.траф.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II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зона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            </w:t>
            </w:r>
            <w:r w:rsidRPr="00CD48B5">
              <w:rPr>
                <w:rFonts w:ascii="Calibri" w:hAnsi="Calibri"/>
                <w:sz w:val="24"/>
                <w:szCs w:val="24"/>
                <w:lang w:val="sr-Latn-CS"/>
              </w:rPr>
              <w:t xml:space="preserve"> </w:t>
            </w:r>
          </w:p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Пр.траф.24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h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             </w:t>
            </w:r>
            <w:r w:rsidRPr="00CD48B5">
              <w:rPr>
                <w:rFonts w:ascii="Calibri" w:hAnsi="Calibri"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17.302</w:t>
            </w:r>
          </w:p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166</w:t>
            </w:r>
          </w:p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12.613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19.332</w:t>
            </w:r>
          </w:p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156</w:t>
            </w:r>
          </w:p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18.408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14.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180</w:t>
            </w:r>
          </w:p>
          <w:p w:rsidR="00DF37BD" w:rsidRPr="00CD48B5" w:rsidRDefault="00DF37BD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108</w:t>
            </w:r>
          </w:p>
          <w:p w:rsidR="00DF37BD" w:rsidRPr="00CD48B5" w:rsidRDefault="00DF37BD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11.984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7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3,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3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5</w:t>
            </w:r>
          </w:p>
          <w:p w:rsidR="00DF37BD" w:rsidRPr="00CD48B5" w:rsidRDefault="00DF37BD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69,23</w:t>
            </w:r>
          </w:p>
          <w:p w:rsidR="00DF37BD" w:rsidRPr="00CD48B5" w:rsidRDefault="00DF37BD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65,10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8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96</w:t>
            </w:r>
          </w:p>
          <w:p w:rsidR="00DF37BD" w:rsidRPr="00CD48B5" w:rsidRDefault="00DF37BD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65,60</w:t>
            </w:r>
          </w:p>
          <w:p w:rsidR="00DF37BD" w:rsidRPr="00CD48B5" w:rsidRDefault="00DF37BD" w:rsidP="00DF37BD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95,01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Станарске карте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14</w:t>
            </w:r>
            <w:r w:rsidRPr="00CD48B5">
              <w:rPr>
                <w:rFonts w:ascii="Calibri" w:hAnsi="Calibri"/>
                <w:sz w:val="24"/>
                <w:szCs w:val="24"/>
                <w:lang w:val="sr-Latn-CS"/>
              </w:rPr>
              <w:t>.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545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14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.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16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16.564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116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98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113,88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Посебне пар.карте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14.688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15.600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9.931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6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3,66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6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7,6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</w:p>
        </w:tc>
      </w:tr>
      <w:tr w:rsidR="00DF37BD" w:rsidRPr="00CD48B5" w:rsidTr="002D7DF0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Наплата СМС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622</w:t>
            </w:r>
            <w:r w:rsidRPr="00CD48B5">
              <w:rPr>
                <w:rFonts w:ascii="Calibri" w:hAnsi="Calibri"/>
                <w:sz w:val="24"/>
                <w:szCs w:val="24"/>
                <w:lang w:val="sr-Latn-CS"/>
              </w:rPr>
              <w:t>.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701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jc w:val="right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6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30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.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504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682.873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10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8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BD" w:rsidRPr="00CD48B5" w:rsidRDefault="00DF37BD" w:rsidP="002D7DF0">
            <w:pPr>
              <w:spacing w:line="360" w:lineRule="auto"/>
              <w:jc w:val="right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09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,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66</w:t>
            </w:r>
          </w:p>
        </w:tc>
      </w:tr>
    </w:tbl>
    <w:p w:rsidR="00DF37BD" w:rsidRDefault="00DF37BD" w:rsidP="00CD48B5">
      <w:pPr>
        <w:pStyle w:val="NoSpacing"/>
        <w:rPr>
          <w:lang w:val="sr-Cyrl-RS"/>
        </w:rPr>
      </w:pPr>
    </w:p>
    <w:p w:rsidR="00CD48B5" w:rsidRPr="00CD48B5" w:rsidRDefault="00CD48B5" w:rsidP="00CD48B5">
      <w:pPr>
        <w:pStyle w:val="NoSpacing"/>
        <w:rPr>
          <w:lang w:val="sr-Cyrl-RS"/>
        </w:rPr>
      </w:pPr>
    </w:p>
    <w:p w:rsidR="00DF37BD" w:rsidRPr="00CD48B5" w:rsidRDefault="00DF37BD" w:rsidP="00CD48B5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CD48B5">
        <w:rPr>
          <w:rFonts w:ascii="Calibri" w:hAnsi="Calibri"/>
          <w:sz w:val="24"/>
          <w:szCs w:val="24"/>
          <w:lang w:val="sr-Latn-RS"/>
        </w:rPr>
        <w:t xml:space="preserve">            </w:t>
      </w:r>
      <w:r w:rsidRPr="00CD48B5">
        <w:rPr>
          <w:rFonts w:ascii="Calibri" w:hAnsi="Calibri"/>
          <w:sz w:val="24"/>
          <w:szCs w:val="24"/>
          <w:lang w:val="sr-Cyrl-RS"/>
        </w:rPr>
        <w:t>Генерално у 202</w:t>
      </w:r>
      <w:r w:rsidRPr="00CD48B5">
        <w:rPr>
          <w:rFonts w:ascii="Calibri" w:hAnsi="Calibri"/>
          <w:sz w:val="24"/>
          <w:szCs w:val="24"/>
          <w:lang w:val="sr-Latn-RS"/>
        </w:rPr>
        <w:t>2</w:t>
      </w:r>
      <w:r w:rsidRPr="00CD48B5">
        <w:rPr>
          <w:rFonts w:ascii="Calibri" w:hAnsi="Calibri"/>
          <w:sz w:val="24"/>
          <w:szCs w:val="24"/>
          <w:lang w:val="sr-Cyrl-RS"/>
        </w:rPr>
        <w:t>-вој години</w:t>
      </w:r>
      <w:r w:rsidRPr="00CD48B5">
        <w:rPr>
          <w:rFonts w:ascii="Calibri" w:hAnsi="Calibri"/>
          <w:sz w:val="24"/>
          <w:szCs w:val="24"/>
          <w:lang w:val="sr-Latn-RS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 xml:space="preserve">није било значајнијих пословних промена у односу на 2021. годину тако да је и  физички обим извршених услуга у већој мери на нивоу оног из 2021 године. </w:t>
      </w:r>
    </w:p>
    <w:p w:rsidR="00137590" w:rsidRPr="00CD48B5" w:rsidRDefault="00137590" w:rsidP="00CD48B5">
      <w:pPr>
        <w:pStyle w:val="NoSpacing"/>
        <w:rPr>
          <w:rFonts w:ascii="Calibri" w:hAnsi="Calibri"/>
          <w:sz w:val="24"/>
          <w:szCs w:val="24"/>
        </w:rPr>
      </w:pPr>
    </w:p>
    <w:p w:rsidR="006457D5" w:rsidRDefault="006457D5" w:rsidP="002D7DF0">
      <w:pPr>
        <w:ind w:left="-567"/>
      </w:pPr>
    </w:p>
    <w:p w:rsidR="00D77588" w:rsidRDefault="00D77588" w:rsidP="002D7DF0">
      <w:pPr>
        <w:ind w:left="-567"/>
      </w:pPr>
    </w:p>
    <w:p w:rsidR="00D77588" w:rsidRPr="00CD48B5" w:rsidRDefault="00D77588" w:rsidP="00D77588">
      <w:pPr>
        <w:spacing w:line="360" w:lineRule="auto"/>
        <w:jc w:val="both"/>
        <w:rPr>
          <w:rFonts w:ascii="Calibri" w:hAnsi="Calibri"/>
          <w:b/>
          <w:bCs/>
          <w:sz w:val="23"/>
          <w:szCs w:val="23"/>
          <w:u w:val="single"/>
          <w:lang w:val="sr-Latn-RS"/>
        </w:rPr>
      </w:pPr>
      <w:r w:rsidRPr="00CD48B5">
        <w:rPr>
          <w:rFonts w:ascii="Calibri" w:hAnsi="Calibri"/>
          <w:b/>
          <w:bCs/>
          <w:sz w:val="23"/>
          <w:szCs w:val="23"/>
          <w:u w:val="single"/>
          <w:lang w:val="sr-Cyrl-RS"/>
        </w:rPr>
        <w:lastRenderedPageBreak/>
        <w:t>5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de-DE"/>
        </w:rPr>
        <w:t>.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sr-Cyrl-RS"/>
        </w:rPr>
        <w:t>ФИНАНСИЈСКИ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de-DE"/>
        </w:rPr>
        <w:t xml:space="preserve"> 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sr-Cyrl-RS"/>
        </w:rPr>
        <w:t xml:space="preserve"> ИЗВЕШТАЈ</w:t>
      </w:r>
    </w:p>
    <w:tbl>
      <w:tblPr>
        <w:tblW w:w="10647" w:type="dxa"/>
        <w:tblInd w:w="-613" w:type="dxa"/>
        <w:tblLayout w:type="fixed"/>
        <w:tblLook w:val="04A0" w:firstRow="1" w:lastRow="0" w:firstColumn="1" w:lastColumn="0" w:noHBand="0" w:noVBand="1"/>
      </w:tblPr>
      <w:tblGrid>
        <w:gridCol w:w="1008"/>
        <w:gridCol w:w="2639"/>
        <w:gridCol w:w="1613"/>
        <w:gridCol w:w="1701"/>
        <w:gridCol w:w="1701"/>
        <w:gridCol w:w="992"/>
        <w:gridCol w:w="993"/>
      </w:tblGrid>
      <w:tr w:rsidR="00B11AB8" w:rsidRPr="00CD48B5" w:rsidTr="000E7727">
        <w:trPr>
          <w:trHeight w:val="57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bookmarkStart w:id="0" w:name="_GoBack"/>
            <w:bookmarkEnd w:id="0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Група рачуна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Приходи,расходи и добит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Остварено 2021.године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План 2022.године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Остварено 2022.године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Индекс 5/4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Индекс 5/3</w:t>
            </w:r>
          </w:p>
        </w:tc>
      </w:tr>
      <w:tr w:rsidR="00B11AB8" w:rsidRPr="00CD48B5" w:rsidTr="000E7727">
        <w:trPr>
          <w:trHeight w:val="28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</w:t>
            </w:r>
          </w:p>
        </w:tc>
      </w:tr>
      <w:tr w:rsidR="00B11AB8" w:rsidRPr="00CD48B5" w:rsidTr="000E7727">
        <w:trPr>
          <w:trHeight w:val="28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УКУПАН ПРИХОД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99.520.782,99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102.353.092,83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101.182.340,24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98,86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101,67</w:t>
            </w:r>
          </w:p>
        </w:tc>
      </w:tr>
      <w:tr w:rsidR="00B11AB8" w:rsidRPr="00CD48B5" w:rsidTr="000E7727">
        <w:trPr>
          <w:trHeight w:val="28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Приход од продаје робе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Прих. од продаје и услуга на дом.тр.          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99.041.585,04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102.013.092,83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100.306.635,92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98,33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101,28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Прих.од вршења услуга на д.тр.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235.012,50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2.870,83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4.195,83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146,15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1,79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Прих. од претплатних. </w:t>
            </w:r>
            <w:proofErr w:type="gramStart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мес</w:t>
            </w:r>
            <w:proofErr w:type="gramEnd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. карти (I - црвена зона)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20.061.803,33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20.461.200,00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21.934.792,47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107,20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109,34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Прих. од претплатних мес. карти (II – плава зона)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467.450,00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399.600,00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527.150,00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131,92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112,77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Прих. од одношења возила-Паук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1.767.500,08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2.205.002,52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1.128.750,07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63,86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Приход од резервације паркинг места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1.295.000,00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1.260.000,00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1.323.000,00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102,16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Прих. од месечних карти затворен паркинг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Прих. од покушаја одношења возила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103.541,65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227.499,48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32.083,34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14,10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30,99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Прих. од паркирања и чувања возила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240.000,00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Прих. од продаје карти са трафика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2.250.293,33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3.074.340,00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2.057.440,00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91,43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Прих. од месечних карти за станаре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5.090.847,48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4.956.000,00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5.797.462,54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116,98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113,88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Наплата путем СМС порука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51.372.869,99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52.016.580,00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56.337.061,67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108,31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109,66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Приход од наплате посебне паркинг карте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16.157.266,68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17.160.000,00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10.924.700,00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63,66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67,61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64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Прих. од премија, субвен. и донација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58080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6590-Остали пословни приходи                             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15.096,77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sz w:val="23"/>
                <w:szCs w:val="23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358,94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3,59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2,38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lastRenderedPageBreak/>
              <w:t>66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6620- Финансијски приходи-прих.од камата и поз.к. </w:t>
            </w:r>
            <w:proofErr w:type="gramStart"/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разл</w:t>
            </w:r>
            <w:proofErr w:type="gramEnd"/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.      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219.965,91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sz w:val="23"/>
                <w:szCs w:val="23"/>
              </w:rPr>
              <w:t>300.000,00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816.749,38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272,25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371,31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6699-Остали финансијски приходи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6.719,27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sz w:val="23"/>
                <w:szCs w:val="23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0,00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6750 –Наплаћена отписана пптраживања                         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1.464,00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sz w:val="23"/>
                <w:szCs w:val="23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5,16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35,25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6850 -Приходи од усклађивања вредности потраживања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235.952,00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sz w:val="23"/>
                <w:szCs w:val="23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0,00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69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Ванрдни приходи и пренос прихода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28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УКУПНИ РАСХОДИ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63.558.333,19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79.256.776,12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65.260.426,63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82,34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102,68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Набавна вредност продате робе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Трошкови  материјала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2.185.368,99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2.640.000,00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1.990.813,23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75,41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91,10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5121-Трошкови канц.материјала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308.915,18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406.314,88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131,53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5123-Трошкови алата и инвентара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847.846,51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990.000,00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957.521,01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96,72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112,94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512810-Трош. материјала за хигијену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298.064,64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282.375,51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80,68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94,74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512821- Трошкови ХТЗ опреме – Одећа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389.534,75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121.495,17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24,30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31,19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512821- Трошкови ХТЗ опреме – Обућа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341.007,91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223.106,66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65,43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Трошкови горива и енергије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1.184.599,67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1.248.000,00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1.451.509,66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116,31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122,53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5130-  Трош.елктр.енергије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527.778,77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522.344,60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104,47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98,97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5133-  Трош.горива за возила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496.314,55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778.661,53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141,57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156,89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5136-  Трош. грејања –Топлана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140.850,40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175.000,00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130.227,46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74,42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92,46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5137-  Трош.потрошене воде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19.655,95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23.000,00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20.276,07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88,16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103,15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Трошкови зарада, накнада зарада и остали лични расходи                                        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44.233.260,44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55.471.644,12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46.432.340,50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83,70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104,97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lastRenderedPageBreak/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5200-   Трошкови нето зарада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24.772.813,51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31.063.958,80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26.141.300,33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84,15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105,52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5210-   Порез на бруто зараде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2.659.253,44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3.452.215,20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2.861.251,75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82,88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107,60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5220</w:t>
            </w:r>
            <w:proofErr w:type="gramStart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-  Доприноси</w:t>
            </w:r>
            <w:proofErr w:type="gramEnd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 на зараде за обвез.осигур. на терет радника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6.815.207,79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8.575.179,05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7.205.378,33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84,03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105,72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52110-Доприноси за ПИО од послодавца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3.938.436,43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4.740.048,72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3.982.872,19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84,03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101,13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52111-Допринос за здрав осигу. </w:t>
            </w:r>
            <w:proofErr w:type="gramStart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од</w:t>
            </w:r>
            <w:proofErr w:type="gramEnd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 послода.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1.763.734,39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2.219.204,63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1.864.708,44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84,03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105,73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5230-Трош.по ауторским уго и5220 Уговор о делу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119.811,33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136.875,00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34,22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114,24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5260-   Накнада члановима Управног одбора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566.037,72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566.037,72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515.625,00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91,09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5280-   Трошкови анг. </w:t>
            </w:r>
            <w:proofErr w:type="gramStart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радника</w:t>
            </w:r>
            <w:proofErr w:type="gramEnd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 преко агенције и сл.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52900-  Отпремнине за одлазак у пензију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230.304,88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114.550,06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52903-  Јубиларне  награде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41.710,12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119.710,77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79,81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287,01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529044- Сол. Помоћ-Анекс II посеб.кол.уговора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1.544.277,63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1.645.000,00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1.641.036,51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99,76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106,27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529041-Помоћ у случају смрти и смрти члана породице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188.602,75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42,42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529042-Солидарарна помоћ у случају дуже или теже болести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123.591,00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27,46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52910-  Накнада трошкова за превоз запослених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1.320.232,66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1.500.000,00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1.342.053,22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89,47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101,65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529113-Накнада трошкова за службени пут- дневнице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27.225,00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22.773,00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56,93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83,65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lastRenderedPageBreak/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529120-Тр.пут.налога-употр.сопственог аута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54.246,82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70.000,00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74.339,10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106,20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137,04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52920</w:t>
            </w:r>
            <w:proofErr w:type="gramStart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-  Давања</w:t>
            </w:r>
            <w:proofErr w:type="gramEnd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 запосл. </w:t>
            </w:r>
            <w:proofErr w:type="gramStart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за  8</w:t>
            </w:r>
            <w:proofErr w:type="gramEnd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. Март и деци за новогодишње пакетиће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191.365,97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206.275,80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107,79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53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Трошкови производних услуга             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8.765.996,62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11.180.300,00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9.424.826,13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84,30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107,52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5314- Трошкови интернета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376.057,94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504.144,49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112,03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134,06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5315-  Трош. поштанских услуга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332.799,00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240.362,17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72,84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72,22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53150- Трош. фиксне телефоније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66.617,45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67.683,86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101,60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53151- Трош.мобилне телефоније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60.503,77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251.697,79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416,00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5316- Трошк. ГПРС саобраћаја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4.593.800,17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4.600.000,00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5.140.618,75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111,90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5320</w:t>
            </w:r>
            <w:proofErr w:type="gramStart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-  Трошкови</w:t>
            </w:r>
            <w:proofErr w:type="gramEnd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 услуга одржавања о.сред.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182.505,00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99.730,00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39,89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54,65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5322- Трошк.за услуге на тек.одр.спец.возила ПАУК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346.183,67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600.000,00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360.351,51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104,09</w:t>
            </w:r>
          </w:p>
        </w:tc>
      </w:tr>
      <w:tr w:rsidR="00B11AB8" w:rsidRPr="00CD48B5" w:rsidTr="000E7727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5334-  Трошкови закупа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464.781,12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464.589,03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92,92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99,96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5350-  Трошкови рекламе и пропаганде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44.800,00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50.400,00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112,50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53501- Трошк.за претплате за штамп.медије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20.020,00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21.840,00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72,80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109,09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53502- Трош.огласа на Р иТВ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44.600,00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61.000,00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136,77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5356-  Трош. спонзорства –покровитељства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33.413,60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84.595,35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253,18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5390- Трошкови за усл.за заш.на раду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60.000,00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169.300,00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282,17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483,71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53901- Трошкови кабловске ТВ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28.840,00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25.740,00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64,35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89,25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5393-  Трошкови комуналних услуга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32.927,68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42.800,00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24.377,68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56,96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74,03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5394-  Трошкови услуга одржавања софтвера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82.166,67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370.500,00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123,50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450,91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lastRenderedPageBreak/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5396-  Трошкови услуга продаје карата у тафикама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254.940,00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251.200,00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98,53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53960-  Штампарске услуге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456.885,10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482.585,00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107,24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105,63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53970- Трошкови  обележавања паркинг места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101.766,00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291.325,00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64,74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286,27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53971 –Трошкови одржавања и уређење паркинг простора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543.610,00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700.000,00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280.060,00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51,52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53972- Трош.чишћења снега са паркинг места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53973- Тр.наб.верт.сигнализ.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212.459,97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53974- Трошк.уређења простора за ДЕПО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420.423,20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151.830,00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30,37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36,11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53977-  Трош. одржавања зграде - хитне интервенције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30.896,28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37.500,00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30.895,50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53976- Трошкови за кречење посл.просторија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54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5400-  Трошкови амортизације и резервисања    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2.219.310,09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2.474.600,00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2.126.593,87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85,94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95,82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5400- Трокови амортизације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563.494,02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1.624.600,00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1.099.390,73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67,67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195,10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5451- Резервисање за отпрем.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1.195.900,74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349.284,81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29,21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5452- Резервисање за јуб. </w:t>
            </w:r>
            <w:proofErr w:type="gramStart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нагр</w:t>
            </w:r>
            <w:proofErr w:type="gramEnd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459.915,33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320.000,00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677.918,33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211,85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147,40</w:t>
            </w:r>
          </w:p>
        </w:tc>
      </w:tr>
      <w:tr w:rsidR="00B11AB8" w:rsidRPr="00CD48B5" w:rsidTr="000E7727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55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Нематеријални трошкови                          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1.776.284,87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2.757.360,00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2.220.080,54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80,51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124,98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5500-Трошкови здравствених услуга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83.700,00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92.500,00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46,25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110,51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55001-Нак.за фин.изв.БОНИТЕТ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3.900,00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65,00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 xml:space="preserve">5501- Трошкови адвокатских услуга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lastRenderedPageBreak/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5502- Услуге чишћ.прост. и вешераја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27.450,00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65.110,38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186,03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237,20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5503-Трошкови рачуноводствене ревизије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110.000,00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5504- Трош. стручног усаврш.зап.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389.551,61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495.383,35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115,21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127,17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5509- Трош. за услуге осталих друшт. делатности - рекреација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22.509,97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24.940,00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110,80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5510-  Тр. репрез.у сопственим просторијама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163.902,41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260.000,00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273.728,28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105,28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167,01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55101- Остали трошкови репрезен.- прославе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21.439,00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139,93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55120-  Трошкови угоститељских услуга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62.973,00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71.270,00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71,27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113,18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5520</w:t>
            </w:r>
            <w:proofErr w:type="gramStart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-  Трош</w:t>
            </w:r>
            <w:proofErr w:type="gramEnd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. прем. осиг.осн.средстава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280.081,74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211.508,24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42,30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75,52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5523- Трошкови премија сред.  према трећим лицима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26.040,24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33.241,52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60,44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127,65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5524- Прем.осиг.запослених у току рада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98.202,84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319.480,94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159,74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325,33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5530-  Трошкови платног промета у земљи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246.875,45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240.000,00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222.662,33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90,19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55321- Тро.за бан</w:t>
            </w:r>
            <w:proofErr w:type="gramStart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,усл</w:t>
            </w:r>
            <w:proofErr w:type="gramEnd"/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. Платне картице.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30.438,80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29.003,50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96,68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95,28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5540-  Трош.чланар.- удружења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72.000,00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72.000,00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72.000,00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55400-Чларина прив.ком. Србије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10.392,00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47.160,00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46.224,00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98,02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444,80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55403-Чланарина удружењу потрошача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19.200,00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19.200,00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32.400,00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168,75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168,75</w:t>
            </w:r>
          </w:p>
        </w:tc>
      </w:tr>
      <w:tr w:rsidR="00B11AB8" w:rsidRPr="00CD48B5" w:rsidTr="000E7727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5550- Порез на имовину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27.670,50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28.000,00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36.728,00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131,17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132,73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55541- Нак.за зашт. и унапр.ж.сре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50.000,00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100,00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5590-  Судски трошкови и трошкови вештачења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27.857,31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lastRenderedPageBreak/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5599- Остали нематеријални трошкови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25.000,00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56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Расходи камата  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22.589,02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59.750,08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298,75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264,51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56260-Затезне камате у земљи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3.811,68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5632- Негативне к. разлике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313,11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1856,66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592,97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5699-Други-остали фин.расходи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18.464,23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20.000,00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57.893,42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289,47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313,54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Расходи по основу дитектног отписа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3154603,49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3400000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1513712,62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44,52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47,98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5760-  Расх по основу дирек.отписа потраживања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3.154.603,49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3.400.000,00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1.513.712,62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47,98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5790- Казне за привредне преступе и прекршаје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Расх. по осн.обезвр. </w:t>
            </w:r>
            <w:proofErr w:type="gramStart"/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вред</w:t>
            </w:r>
            <w:proofErr w:type="gramEnd"/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. </w:t>
            </w:r>
            <w:proofErr w:type="gramStart"/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имов</w:t>
            </w:r>
            <w:proofErr w:type="gramEnd"/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16.320,00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sz w:val="23"/>
                <w:szCs w:val="23"/>
              </w:rPr>
              <w:t>64.872,00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40.800,00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62,89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B11AB8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</w:pPr>
            <w:r w:rsidRPr="00B11AB8">
              <w:rPr>
                <w:rFonts w:ascii="Calibri" w:eastAsia="Times New Roman" w:hAnsi="Calibri" w:cs="Times New Roman"/>
                <w:b/>
                <w:color w:val="000000"/>
                <w:sz w:val="23"/>
                <w:szCs w:val="23"/>
              </w:rPr>
              <w:t>250,00</w:t>
            </w:r>
          </w:p>
        </w:tc>
      </w:tr>
      <w:tr w:rsidR="00B11AB8" w:rsidRPr="00CD48B5" w:rsidTr="000E7727">
        <w:trPr>
          <w:trHeight w:val="9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5850-Исправка- обезвређених  потраживања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16.320,00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sz w:val="23"/>
                <w:szCs w:val="23"/>
              </w:rPr>
              <w:t>64.872,00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40.800,00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62,89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250,00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59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Ванредни расходи и пренос расх.  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B11AB8" w:rsidRPr="00CD48B5" w:rsidTr="000E7727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  <w:u w:val="single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  <w:u w:val="single"/>
              </w:rPr>
              <w:t xml:space="preserve">    БРУТО   ДОБИТ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CD48B5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  <w:lang w:val="sr-Cyrl-R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35.962.449,8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  <w:lang w:val="sr-Cyrl-R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23.096.316,71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35.921.913,61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155,53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99,89</w:t>
            </w:r>
          </w:p>
        </w:tc>
      </w:tr>
      <w:tr w:rsidR="00B11AB8" w:rsidRPr="00CD48B5" w:rsidTr="000E7727">
        <w:trPr>
          <w:trHeight w:val="6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 xml:space="preserve">    </w:t>
            </w: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  <w:u w:val="single"/>
              </w:rPr>
              <w:t>НЕТО ДОБИТ (Биланс успеха)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30.610.646,47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19.631.869,20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30.379.399,95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154,75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588" w:rsidRPr="00CD48B5" w:rsidRDefault="00D77588" w:rsidP="00D775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</w:pPr>
            <w:r w:rsidRPr="00CD48B5">
              <w:rPr>
                <w:rFonts w:ascii="Calibri" w:eastAsia="Times New Roman" w:hAnsi="Calibri" w:cs="Times New Roman"/>
                <w:b/>
                <w:bCs/>
                <w:color w:val="000000"/>
                <w:sz w:val="23"/>
                <w:szCs w:val="23"/>
              </w:rPr>
              <w:t>99,24</w:t>
            </w:r>
          </w:p>
        </w:tc>
      </w:tr>
    </w:tbl>
    <w:p w:rsidR="00137590" w:rsidRDefault="00137590"/>
    <w:p w:rsidR="00D77588" w:rsidRPr="00CD48B5" w:rsidRDefault="00D77588" w:rsidP="00D77588">
      <w:pPr>
        <w:pStyle w:val="NoSpacing"/>
        <w:rPr>
          <w:rFonts w:ascii="Calibri" w:hAnsi="Calibri"/>
          <w:b/>
          <w:sz w:val="24"/>
          <w:szCs w:val="24"/>
          <w:lang w:val="sr-Cyrl-RS"/>
        </w:rPr>
      </w:pPr>
      <w:r w:rsidRPr="00CD48B5">
        <w:rPr>
          <w:rFonts w:ascii="Calibri" w:hAnsi="Calibri"/>
          <w:b/>
          <w:sz w:val="24"/>
          <w:szCs w:val="24"/>
          <w:lang w:val="sr-Latn-RS"/>
        </w:rPr>
        <w:t xml:space="preserve">  </w:t>
      </w:r>
      <w:r w:rsidRPr="00CD48B5">
        <w:rPr>
          <w:rFonts w:ascii="Calibri" w:hAnsi="Calibri"/>
          <w:b/>
          <w:sz w:val="24"/>
          <w:szCs w:val="24"/>
          <w:lang w:val="sr-Cyrl-CS"/>
        </w:rPr>
        <w:t>6.ЗАКЉУЧНА РАЗМАТРАЊА</w:t>
      </w: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Cyrl-CS"/>
        </w:rPr>
      </w:pP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Latn-RS"/>
        </w:rPr>
      </w:pPr>
      <w:r w:rsidRPr="00CD48B5">
        <w:rPr>
          <w:rFonts w:ascii="Calibri" w:hAnsi="Calibri"/>
          <w:sz w:val="24"/>
          <w:szCs w:val="24"/>
          <w:lang w:val="sr-Cyrl-RS"/>
        </w:rPr>
        <w:t>Као и претходних година остварен је</w:t>
      </w:r>
      <w:r w:rsidR="00CD48B5">
        <w:rPr>
          <w:rFonts w:ascii="Calibri" w:hAnsi="Calibri"/>
          <w:sz w:val="24"/>
          <w:szCs w:val="24"/>
          <w:lang w:val="sr-Cyrl-RS"/>
        </w:rPr>
        <w:t xml:space="preserve"> позитиван финансијски резултат.С обзиром да у овој пословној години није било значајнијих пословни промена остварен је резултат на нивоу оног из претходне године. </w:t>
      </w:r>
      <w:r w:rsidRPr="00CD48B5">
        <w:rPr>
          <w:rFonts w:ascii="Calibri" w:hAnsi="Calibri"/>
          <w:sz w:val="24"/>
          <w:szCs w:val="24"/>
          <w:lang w:val="sr-Cyrl-RS"/>
        </w:rPr>
        <w:t xml:space="preserve">Бруто </w:t>
      </w:r>
      <w:r w:rsidR="00CD48B5">
        <w:rPr>
          <w:rFonts w:ascii="Calibri" w:hAnsi="Calibri"/>
          <w:sz w:val="24"/>
          <w:szCs w:val="24"/>
          <w:lang w:val="sr-Cyrl-RS"/>
        </w:rPr>
        <w:t>и нето добит су за непуних 1% мањи у односу на прошлу годину</w:t>
      </w:r>
      <w:r w:rsidR="00B11AB8">
        <w:rPr>
          <w:rFonts w:ascii="Calibri" w:hAnsi="Calibri"/>
          <w:sz w:val="24"/>
          <w:szCs w:val="24"/>
          <w:lang w:val="sr-Cyrl-RS"/>
        </w:rPr>
        <w:t>.  Укупни приходи су  за 1,67</w:t>
      </w:r>
      <w:r w:rsidRPr="00CD48B5">
        <w:rPr>
          <w:rFonts w:ascii="Calibri" w:hAnsi="Calibri"/>
          <w:sz w:val="24"/>
          <w:szCs w:val="24"/>
          <w:lang w:val="sr-Cyrl-RS"/>
        </w:rPr>
        <w:t>%</w:t>
      </w:r>
      <w:r w:rsidR="00B11AB8">
        <w:rPr>
          <w:rFonts w:ascii="Calibri" w:hAnsi="Calibri"/>
          <w:sz w:val="24"/>
          <w:szCs w:val="24"/>
          <w:lang w:val="sr-Cyrl-RS"/>
        </w:rPr>
        <w:t>, а укупни расходи за 2,68%</w:t>
      </w:r>
      <w:r w:rsidR="00B11AB8" w:rsidRPr="00CD48B5">
        <w:rPr>
          <w:rFonts w:ascii="Calibri" w:hAnsi="Calibri"/>
          <w:sz w:val="24"/>
          <w:szCs w:val="24"/>
          <w:lang w:val="sr-Cyrl-RS"/>
        </w:rPr>
        <w:t xml:space="preserve">  </w:t>
      </w:r>
      <w:r w:rsidR="00B11AB8">
        <w:rPr>
          <w:rFonts w:ascii="Calibri" w:hAnsi="Calibri"/>
          <w:sz w:val="24"/>
          <w:szCs w:val="24"/>
          <w:lang w:val="sr-Cyrl-RS"/>
        </w:rPr>
        <w:t xml:space="preserve">већи </w:t>
      </w:r>
      <w:r w:rsidRPr="00CD48B5">
        <w:rPr>
          <w:rFonts w:ascii="Calibri" w:hAnsi="Calibri"/>
          <w:sz w:val="24"/>
          <w:szCs w:val="24"/>
          <w:lang w:val="sr-Cyrl-RS"/>
        </w:rPr>
        <w:t>у одно</w:t>
      </w:r>
      <w:r w:rsidR="00B11AB8">
        <w:rPr>
          <w:rFonts w:ascii="Calibri" w:hAnsi="Calibri"/>
          <w:sz w:val="24"/>
          <w:szCs w:val="24"/>
          <w:lang w:val="sr-Cyrl-RS"/>
        </w:rPr>
        <w:t>су на прошлу годину.</w:t>
      </w:r>
      <w:r w:rsidRPr="00CD48B5">
        <w:rPr>
          <w:rFonts w:ascii="Calibri" w:hAnsi="Calibri"/>
          <w:sz w:val="24"/>
          <w:szCs w:val="24"/>
          <w:lang w:val="sr-Cyrl-RS"/>
        </w:rPr>
        <w:t xml:space="preserve"> </w:t>
      </w: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CD48B5">
        <w:rPr>
          <w:rFonts w:ascii="Calibri" w:hAnsi="Calibri"/>
          <w:sz w:val="24"/>
          <w:szCs w:val="24"/>
        </w:rPr>
        <w:tab/>
      </w:r>
      <w:r w:rsidRPr="00CD48B5">
        <w:rPr>
          <w:rFonts w:ascii="Calibri" w:hAnsi="Calibri"/>
          <w:sz w:val="24"/>
          <w:szCs w:val="24"/>
          <w:lang w:val="sr-Cyrl-RS"/>
        </w:rPr>
        <w:t>У</w:t>
      </w:r>
      <w:r w:rsidRPr="00CD48B5">
        <w:rPr>
          <w:rFonts w:ascii="Calibri" w:hAnsi="Calibri"/>
          <w:sz w:val="24"/>
          <w:szCs w:val="24"/>
        </w:rPr>
        <w:t xml:space="preserve"> </w:t>
      </w:r>
      <w:r w:rsidR="00B11AB8">
        <w:rPr>
          <w:rFonts w:ascii="Calibri" w:hAnsi="Calibri"/>
          <w:sz w:val="24"/>
          <w:szCs w:val="24"/>
          <w:lang w:val="sr-Cyrl-RS"/>
        </w:rPr>
        <w:t>2023</w:t>
      </w:r>
      <w:r w:rsidRPr="00CD48B5">
        <w:rPr>
          <w:rFonts w:ascii="Calibri" w:hAnsi="Calibri"/>
          <w:sz w:val="24"/>
          <w:szCs w:val="24"/>
        </w:rPr>
        <w:t xml:space="preserve">. </w:t>
      </w:r>
      <w:r w:rsidRPr="00CD48B5">
        <w:rPr>
          <w:rFonts w:ascii="Calibri" w:hAnsi="Calibri"/>
          <w:sz w:val="24"/>
          <w:szCs w:val="24"/>
          <w:lang w:val="sr-Cyrl-RS"/>
        </w:rPr>
        <w:t>години</w:t>
      </w:r>
      <w:r w:rsidRPr="00CD48B5">
        <w:rPr>
          <w:rFonts w:ascii="Calibri" w:hAnsi="Calibri"/>
          <w:sz w:val="24"/>
          <w:szCs w:val="24"/>
        </w:rPr>
        <w:t xml:space="preserve">, </w:t>
      </w:r>
      <w:r w:rsidRPr="00CD48B5">
        <w:rPr>
          <w:rFonts w:ascii="Calibri" w:hAnsi="Calibri"/>
          <w:sz w:val="24"/>
          <w:szCs w:val="24"/>
          <w:lang w:val="sr-Cyrl-RS"/>
        </w:rPr>
        <w:t>с обзиром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на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успешно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пословање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у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претходном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периоду  , очекујемо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да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ћемо п</w:t>
      </w:r>
      <w:r w:rsidR="00B11AB8">
        <w:rPr>
          <w:rFonts w:ascii="Calibri" w:hAnsi="Calibri"/>
          <w:sz w:val="24"/>
          <w:szCs w:val="24"/>
          <w:lang w:val="sr-Cyrl-RS"/>
        </w:rPr>
        <w:t>оновити успешан резултат из 2022</w:t>
      </w:r>
      <w:r w:rsidRPr="00CD48B5">
        <w:rPr>
          <w:rFonts w:ascii="Calibri" w:hAnsi="Calibri"/>
          <w:sz w:val="24"/>
          <w:szCs w:val="24"/>
          <w:lang w:val="sr-Cyrl-RS"/>
        </w:rPr>
        <w:t>. године</w:t>
      </w: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CD48B5">
        <w:rPr>
          <w:rFonts w:ascii="Calibri" w:hAnsi="Calibri"/>
          <w:sz w:val="24"/>
          <w:szCs w:val="24"/>
          <w:lang w:val="sr-Cyrl-CS"/>
        </w:rPr>
        <w:t xml:space="preserve">Из оствареног резултата, односно из нето добити од </w:t>
      </w:r>
      <w:r w:rsidRPr="00CD48B5">
        <w:rPr>
          <w:rFonts w:ascii="Calibri" w:hAnsi="Calibri"/>
          <w:sz w:val="24"/>
          <w:szCs w:val="24"/>
          <w:lang w:val="sr-Latn-RS"/>
        </w:rPr>
        <w:t>3</w:t>
      </w:r>
      <w:r w:rsidRPr="00CD48B5">
        <w:rPr>
          <w:rFonts w:ascii="Calibri" w:hAnsi="Calibri"/>
          <w:sz w:val="24"/>
          <w:szCs w:val="24"/>
          <w:lang w:val="sr-Cyrl-RS"/>
        </w:rPr>
        <w:t>0</w:t>
      </w:r>
      <w:r w:rsidRPr="00CD48B5">
        <w:rPr>
          <w:rFonts w:ascii="Calibri" w:hAnsi="Calibri"/>
          <w:sz w:val="24"/>
          <w:szCs w:val="24"/>
          <w:lang w:val="sr-Cyrl-CS"/>
        </w:rPr>
        <w:t>.</w:t>
      </w:r>
      <w:r w:rsidR="00B11AB8">
        <w:rPr>
          <w:rFonts w:ascii="Calibri" w:hAnsi="Calibri"/>
          <w:sz w:val="24"/>
          <w:szCs w:val="24"/>
          <w:lang w:val="sr-Cyrl-RS"/>
        </w:rPr>
        <w:t>379</w:t>
      </w:r>
      <w:r w:rsidR="00B11AB8">
        <w:rPr>
          <w:rFonts w:ascii="Calibri" w:hAnsi="Calibri"/>
          <w:sz w:val="24"/>
          <w:szCs w:val="24"/>
          <w:lang w:val="sr-Cyrl-CS"/>
        </w:rPr>
        <w:t>.399</w:t>
      </w:r>
      <w:r w:rsidRPr="00CD48B5">
        <w:rPr>
          <w:rFonts w:ascii="Calibri" w:hAnsi="Calibri"/>
          <w:sz w:val="24"/>
          <w:szCs w:val="24"/>
          <w:lang w:val="sr-Cyrl-CS"/>
        </w:rPr>
        <w:t>,</w:t>
      </w:r>
      <w:r w:rsidR="00B11AB8">
        <w:rPr>
          <w:rFonts w:ascii="Calibri" w:hAnsi="Calibri"/>
          <w:sz w:val="24"/>
          <w:szCs w:val="24"/>
          <w:lang w:val="sr-Cyrl-RS"/>
        </w:rPr>
        <w:t>95</w:t>
      </w:r>
      <w:r w:rsidRPr="00CD48B5">
        <w:rPr>
          <w:rFonts w:ascii="Calibri" w:hAnsi="Calibri"/>
          <w:sz w:val="24"/>
          <w:szCs w:val="24"/>
          <w:lang w:val="sr-Cyrl-CS"/>
        </w:rPr>
        <w:t xml:space="preserve"> динара , 90% средстава</w:t>
      </w:r>
      <w:r w:rsidR="00B11AB8">
        <w:rPr>
          <w:rFonts w:ascii="Calibri" w:hAnsi="Calibri"/>
          <w:sz w:val="24"/>
          <w:szCs w:val="24"/>
          <w:lang w:val="sr-Cyrl-CS"/>
        </w:rPr>
        <w:t xml:space="preserve"> односно</w:t>
      </w:r>
      <w:r w:rsidRPr="00CD48B5">
        <w:rPr>
          <w:rFonts w:ascii="Calibri" w:hAnsi="Calibri"/>
          <w:sz w:val="24"/>
          <w:szCs w:val="24"/>
          <w:lang w:val="sr-Cyrl-CS"/>
        </w:rPr>
        <w:t xml:space="preserve"> </w:t>
      </w:r>
      <w:r w:rsidRPr="00CD48B5">
        <w:rPr>
          <w:rFonts w:ascii="Calibri" w:hAnsi="Calibri"/>
          <w:sz w:val="24"/>
          <w:szCs w:val="24"/>
          <w:lang w:val="sr-Latn-RS"/>
        </w:rPr>
        <w:t>2</w:t>
      </w:r>
      <w:r w:rsidRPr="00CD48B5">
        <w:rPr>
          <w:rFonts w:ascii="Calibri" w:hAnsi="Calibri"/>
          <w:sz w:val="24"/>
          <w:szCs w:val="24"/>
          <w:lang w:val="sr-Cyrl-RS"/>
        </w:rPr>
        <w:t>7.</w:t>
      </w:r>
      <w:r w:rsidR="00B11AB8">
        <w:rPr>
          <w:rFonts w:ascii="Calibri" w:hAnsi="Calibri"/>
          <w:sz w:val="24"/>
          <w:szCs w:val="24"/>
          <w:lang w:val="sr-Cyrl-RS"/>
        </w:rPr>
        <w:t>341</w:t>
      </w:r>
      <w:r w:rsidRPr="00CD48B5">
        <w:rPr>
          <w:rFonts w:ascii="Calibri" w:hAnsi="Calibri"/>
          <w:sz w:val="24"/>
          <w:szCs w:val="24"/>
          <w:lang w:val="sr-Cyrl-CS"/>
        </w:rPr>
        <w:t>.</w:t>
      </w:r>
      <w:r w:rsidR="00B11AB8">
        <w:rPr>
          <w:rFonts w:ascii="Calibri" w:hAnsi="Calibri"/>
          <w:sz w:val="24"/>
          <w:szCs w:val="24"/>
          <w:lang w:val="sr-Cyrl-CS"/>
        </w:rPr>
        <w:t>4</w:t>
      </w:r>
      <w:r w:rsidRPr="00CD48B5">
        <w:rPr>
          <w:rFonts w:ascii="Calibri" w:hAnsi="Calibri"/>
          <w:sz w:val="24"/>
          <w:szCs w:val="24"/>
          <w:lang w:val="sr-Latn-RS"/>
        </w:rPr>
        <w:t>5</w:t>
      </w:r>
      <w:r w:rsidR="00B11AB8">
        <w:rPr>
          <w:rFonts w:ascii="Calibri" w:hAnsi="Calibri"/>
          <w:sz w:val="24"/>
          <w:szCs w:val="24"/>
          <w:lang w:val="sr-Cyrl-RS"/>
        </w:rPr>
        <w:t>9</w:t>
      </w:r>
      <w:r w:rsidRPr="00CD48B5">
        <w:rPr>
          <w:rFonts w:ascii="Calibri" w:hAnsi="Calibri"/>
          <w:sz w:val="24"/>
          <w:szCs w:val="24"/>
          <w:lang w:val="sr-Cyrl-CS"/>
        </w:rPr>
        <w:t>,</w:t>
      </w:r>
      <w:r w:rsidR="00B11AB8">
        <w:rPr>
          <w:rFonts w:ascii="Calibri" w:hAnsi="Calibri"/>
          <w:sz w:val="24"/>
          <w:szCs w:val="24"/>
          <w:lang w:val="sr-Cyrl-RS"/>
        </w:rPr>
        <w:t>95</w:t>
      </w:r>
      <w:r w:rsidRPr="00CD48B5">
        <w:rPr>
          <w:rFonts w:ascii="Calibri" w:hAnsi="Calibri"/>
          <w:sz w:val="24"/>
          <w:szCs w:val="24"/>
          <w:lang w:val="sr-Cyrl-CS"/>
        </w:rPr>
        <w:t xml:space="preserve"> динара , распоређујемо у корист оснивача града Ша</w:t>
      </w:r>
      <w:r w:rsidRPr="00CD48B5">
        <w:rPr>
          <w:rFonts w:ascii="Calibri" w:hAnsi="Calibri"/>
          <w:sz w:val="24"/>
          <w:szCs w:val="24"/>
          <w:lang w:val="sr-Cyrl-RS"/>
        </w:rPr>
        <w:t>п</w:t>
      </w:r>
      <w:r w:rsidRPr="00CD48B5">
        <w:rPr>
          <w:rFonts w:ascii="Calibri" w:hAnsi="Calibri"/>
          <w:sz w:val="24"/>
          <w:szCs w:val="24"/>
          <w:lang w:val="sr-Cyrl-CS"/>
        </w:rPr>
        <w:t xml:space="preserve">ца док предузећу ЈКП Паркинг - Шабац остаје  </w:t>
      </w:r>
      <w:r w:rsidRPr="00CD48B5">
        <w:rPr>
          <w:rFonts w:ascii="Calibri" w:hAnsi="Calibri"/>
          <w:sz w:val="24"/>
          <w:szCs w:val="24"/>
          <w:lang w:val="sr-Cyrl-RS"/>
        </w:rPr>
        <w:t>3</w:t>
      </w:r>
      <w:r w:rsidRPr="00CD48B5">
        <w:rPr>
          <w:rFonts w:ascii="Calibri" w:hAnsi="Calibri"/>
          <w:sz w:val="24"/>
          <w:szCs w:val="24"/>
          <w:lang w:val="sr-Latn-RS"/>
        </w:rPr>
        <w:t>.</w:t>
      </w:r>
      <w:r w:rsidR="00B11AB8">
        <w:rPr>
          <w:rFonts w:ascii="Calibri" w:hAnsi="Calibri"/>
          <w:sz w:val="24"/>
          <w:szCs w:val="24"/>
          <w:lang w:val="sr-Cyrl-RS"/>
        </w:rPr>
        <w:t>037</w:t>
      </w:r>
      <w:r w:rsidRPr="00CD48B5">
        <w:rPr>
          <w:rFonts w:ascii="Calibri" w:hAnsi="Calibri"/>
          <w:sz w:val="24"/>
          <w:szCs w:val="24"/>
          <w:lang w:val="sr-Cyrl-CS"/>
        </w:rPr>
        <w:t>.</w:t>
      </w:r>
      <w:r w:rsidR="00B11AB8">
        <w:rPr>
          <w:rFonts w:ascii="Calibri" w:hAnsi="Calibri"/>
          <w:sz w:val="24"/>
          <w:szCs w:val="24"/>
          <w:lang w:val="sr-Cyrl-RS"/>
        </w:rPr>
        <w:t>9</w:t>
      </w:r>
      <w:r w:rsidRPr="00CD48B5">
        <w:rPr>
          <w:rFonts w:ascii="Calibri" w:hAnsi="Calibri"/>
          <w:sz w:val="24"/>
          <w:szCs w:val="24"/>
          <w:lang w:val="sr-Cyrl-RS"/>
        </w:rPr>
        <w:t>4</w:t>
      </w:r>
      <w:r w:rsidR="00B11AB8">
        <w:rPr>
          <w:rFonts w:ascii="Calibri" w:hAnsi="Calibri"/>
          <w:sz w:val="24"/>
          <w:szCs w:val="24"/>
          <w:lang w:val="sr-Cyrl-RS"/>
        </w:rPr>
        <w:t>0</w:t>
      </w:r>
      <w:r w:rsidRPr="00CD48B5">
        <w:rPr>
          <w:rFonts w:ascii="Calibri" w:hAnsi="Calibri"/>
          <w:sz w:val="24"/>
          <w:szCs w:val="24"/>
          <w:lang w:val="sr-Cyrl-CS"/>
        </w:rPr>
        <w:t>,</w:t>
      </w:r>
      <w:r w:rsidR="00B11AB8">
        <w:rPr>
          <w:rFonts w:ascii="Calibri" w:hAnsi="Calibri"/>
          <w:sz w:val="24"/>
          <w:szCs w:val="24"/>
          <w:lang w:val="sr-Cyrl-RS"/>
        </w:rPr>
        <w:t>00</w:t>
      </w:r>
      <w:r w:rsidRPr="00CD48B5">
        <w:rPr>
          <w:rFonts w:ascii="Calibri" w:hAnsi="Calibri"/>
          <w:sz w:val="24"/>
          <w:szCs w:val="24"/>
          <w:lang w:val="sr-Cyrl-CS"/>
        </w:rPr>
        <w:t xml:space="preserve"> динара.</w:t>
      </w:r>
    </w:p>
    <w:p w:rsidR="002D7DF0" w:rsidRPr="006B54CA" w:rsidRDefault="002D7DF0">
      <w:pPr>
        <w:rPr>
          <w:lang w:val="sr-Latn-RS"/>
        </w:rPr>
      </w:pPr>
    </w:p>
    <w:sectPr w:rsidR="002D7DF0" w:rsidRPr="006B54CA" w:rsidSect="00D77588">
      <w:pgSz w:w="12240" w:h="15840"/>
      <w:pgMar w:top="1417" w:right="4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D076F"/>
    <w:multiLevelType w:val="hybridMultilevel"/>
    <w:tmpl w:val="A47C9F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24"/>
    <w:rsid w:val="0000245A"/>
    <w:rsid w:val="0000318E"/>
    <w:rsid w:val="00007D63"/>
    <w:rsid w:val="00025079"/>
    <w:rsid w:val="00046D0E"/>
    <w:rsid w:val="000716F3"/>
    <w:rsid w:val="00074817"/>
    <w:rsid w:val="000A09EA"/>
    <w:rsid w:val="000A3E83"/>
    <w:rsid w:val="000B311C"/>
    <w:rsid w:val="000E4356"/>
    <w:rsid w:val="000E4FBE"/>
    <w:rsid w:val="000E7727"/>
    <w:rsid w:val="000F6340"/>
    <w:rsid w:val="0013516A"/>
    <w:rsid w:val="00137590"/>
    <w:rsid w:val="00146710"/>
    <w:rsid w:val="001567B7"/>
    <w:rsid w:val="00164041"/>
    <w:rsid w:val="00184C0B"/>
    <w:rsid w:val="00187B2F"/>
    <w:rsid w:val="00191514"/>
    <w:rsid w:val="001A6CBF"/>
    <w:rsid w:val="001B7E1B"/>
    <w:rsid w:val="001E0871"/>
    <w:rsid w:val="001E3BD9"/>
    <w:rsid w:val="001F71FA"/>
    <w:rsid w:val="00216549"/>
    <w:rsid w:val="002205B6"/>
    <w:rsid w:val="00245CC6"/>
    <w:rsid w:val="00251D53"/>
    <w:rsid w:val="002635ED"/>
    <w:rsid w:val="0027307B"/>
    <w:rsid w:val="00280B50"/>
    <w:rsid w:val="002C61E8"/>
    <w:rsid w:val="002D7DF0"/>
    <w:rsid w:val="002F59AD"/>
    <w:rsid w:val="003018F9"/>
    <w:rsid w:val="003234E8"/>
    <w:rsid w:val="00335899"/>
    <w:rsid w:val="00364A22"/>
    <w:rsid w:val="0037244B"/>
    <w:rsid w:val="0038450E"/>
    <w:rsid w:val="003A3862"/>
    <w:rsid w:val="003A540F"/>
    <w:rsid w:val="003A7201"/>
    <w:rsid w:val="003B041A"/>
    <w:rsid w:val="003B2560"/>
    <w:rsid w:val="003B751B"/>
    <w:rsid w:val="003E6148"/>
    <w:rsid w:val="00411DB6"/>
    <w:rsid w:val="0042325B"/>
    <w:rsid w:val="00441356"/>
    <w:rsid w:val="00471A5F"/>
    <w:rsid w:val="00473331"/>
    <w:rsid w:val="0049373D"/>
    <w:rsid w:val="004C11D0"/>
    <w:rsid w:val="004C1981"/>
    <w:rsid w:val="004C6893"/>
    <w:rsid w:val="004D332F"/>
    <w:rsid w:val="004D5567"/>
    <w:rsid w:val="0051301D"/>
    <w:rsid w:val="00554CB2"/>
    <w:rsid w:val="0056180C"/>
    <w:rsid w:val="0057181C"/>
    <w:rsid w:val="0057229D"/>
    <w:rsid w:val="0059053C"/>
    <w:rsid w:val="005C2DBD"/>
    <w:rsid w:val="0061025F"/>
    <w:rsid w:val="00620998"/>
    <w:rsid w:val="00623956"/>
    <w:rsid w:val="006457D5"/>
    <w:rsid w:val="00667B7D"/>
    <w:rsid w:val="00676898"/>
    <w:rsid w:val="00681018"/>
    <w:rsid w:val="00684045"/>
    <w:rsid w:val="00691D24"/>
    <w:rsid w:val="006B54CA"/>
    <w:rsid w:val="006C0605"/>
    <w:rsid w:val="007164C5"/>
    <w:rsid w:val="00722956"/>
    <w:rsid w:val="00723A7F"/>
    <w:rsid w:val="00744542"/>
    <w:rsid w:val="007600C5"/>
    <w:rsid w:val="007631C4"/>
    <w:rsid w:val="007670E8"/>
    <w:rsid w:val="00776566"/>
    <w:rsid w:val="00776A7D"/>
    <w:rsid w:val="00784DD3"/>
    <w:rsid w:val="007A701A"/>
    <w:rsid w:val="007C0C64"/>
    <w:rsid w:val="007C6F8E"/>
    <w:rsid w:val="007D34F1"/>
    <w:rsid w:val="00802BBC"/>
    <w:rsid w:val="00807E95"/>
    <w:rsid w:val="00815239"/>
    <w:rsid w:val="008167A5"/>
    <w:rsid w:val="00825DE8"/>
    <w:rsid w:val="00833130"/>
    <w:rsid w:val="00844436"/>
    <w:rsid w:val="00855D24"/>
    <w:rsid w:val="00857C84"/>
    <w:rsid w:val="008663AD"/>
    <w:rsid w:val="00867169"/>
    <w:rsid w:val="0087346C"/>
    <w:rsid w:val="00875A87"/>
    <w:rsid w:val="0087677D"/>
    <w:rsid w:val="008B3494"/>
    <w:rsid w:val="008B4442"/>
    <w:rsid w:val="008C3B0D"/>
    <w:rsid w:val="008E4060"/>
    <w:rsid w:val="009222EF"/>
    <w:rsid w:val="0098537F"/>
    <w:rsid w:val="009974C5"/>
    <w:rsid w:val="009C516E"/>
    <w:rsid w:val="009D0A1A"/>
    <w:rsid w:val="009D1817"/>
    <w:rsid w:val="009E6D65"/>
    <w:rsid w:val="009E700E"/>
    <w:rsid w:val="00A00B32"/>
    <w:rsid w:val="00A13F99"/>
    <w:rsid w:val="00A225B9"/>
    <w:rsid w:val="00A40EB6"/>
    <w:rsid w:val="00A4162F"/>
    <w:rsid w:val="00A435BC"/>
    <w:rsid w:val="00A454EC"/>
    <w:rsid w:val="00A46550"/>
    <w:rsid w:val="00A5045E"/>
    <w:rsid w:val="00A7295C"/>
    <w:rsid w:val="00A751EF"/>
    <w:rsid w:val="00A77C6D"/>
    <w:rsid w:val="00AA1139"/>
    <w:rsid w:val="00AA537C"/>
    <w:rsid w:val="00AC14E4"/>
    <w:rsid w:val="00AC1D5F"/>
    <w:rsid w:val="00AC2F92"/>
    <w:rsid w:val="00AC4B8B"/>
    <w:rsid w:val="00B063EA"/>
    <w:rsid w:val="00B11AB8"/>
    <w:rsid w:val="00B24D91"/>
    <w:rsid w:val="00B32448"/>
    <w:rsid w:val="00B330E5"/>
    <w:rsid w:val="00B43C41"/>
    <w:rsid w:val="00B55BBF"/>
    <w:rsid w:val="00B87FCE"/>
    <w:rsid w:val="00B92A36"/>
    <w:rsid w:val="00BA25A6"/>
    <w:rsid w:val="00BC338D"/>
    <w:rsid w:val="00BD40B6"/>
    <w:rsid w:val="00BE0810"/>
    <w:rsid w:val="00BE088C"/>
    <w:rsid w:val="00C3363A"/>
    <w:rsid w:val="00C36828"/>
    <w:rsid w:val="00C73D44"/>
    <w:rsid w:val="00C90F41"/>
    <w:rsid w:val="00C916BE"/>
    <w:rsid w:val="00CD34FC"/>
    <w:rsid w:val="00CD48B5"/>
    <w:rsid w:val="00CE27A2"/>
    <w:rsid w:val="00CE7C9F"/>
    <w:rsid w:val="00CF3CC2"/>
    <w:rsid w:val="00D16870"/>
    <w:rsid w:val="00D77588"/>
    <w:rsid w:val="00D77D5B"/>
    <w:rsid w:val="00DB22D8"/>
    <w:rsid w:val="00DC0129"/>
    <w:rsid w:val="00DD07CD"/>
    <w:rsid w:val="00DF37BD"/>
    <w:rsid w:val="00E06566"/>
    <w:rsid w:val="00E145E4"/>
    <w:rsid w:val="00E2253D"/>
    <w:rsid w:val="00E2452E"/>
    <w:rsid w:val="00E525A6"/>
    <w:rsid w:val="00E8455F"/>
    <w:rsid w:val="00E90FF7"/>
    <w:rsid w:val="00EC782E"/>
    <w:rsid w:val="00ED3C76"/>
    <w:rsid w:val="00F1010E"/>
    <w:rsid w:val="00F22884"/>
    <w:rsid w:val="00F251DE"/>
    <w:rsid w:val="00F36D15"/>
    <w:rsid w:val="00F43929"/>
    <w:rsid w:val="00F73BBA"/>
    <w:rsid w:val="00F74205"/>
    <w:rsid w:val="00F839AC"/>
    <w:rsid w:val="00F85BE8"/>
    <w:rsid w:val="00FA5D00"/>
    <w:rsid w:val="00FB3BD4"/>
    <w:rsid w:val="00FD4D1C"/>
    <w:rsid w:val="00FD5950"/>
    <w:rsid w:val="00FE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3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454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3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44542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NoSpacing">
    <w:name w:val="No Spacing"/>
    <w:link w:val="NoSpacingChar"/>
    <w:uiPriority w:val="1"/>
    <w:qFormat/>
    <w:rsid w:val="0074454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DF37BD"/>
  </w:style>
  <w:style w:type="paragraph" w:styleId="Footer">
    <w:name w:val="footer"/>
    <w:basedOn w:val="Normal"/>
    <w:link w:val="FooterChar"/>
    <w:rsid w:val="00744542"/>
    <w:pPr>
      <w:tabs>
        <w:tab w:val="center" w:pos="4320"/>
        <w:tab w:val="right" w:pos="8640"/>
      </w:tabs>
      <w:spacing w:after="0" w:line="240" w:lineRule="auto"/>
    </w:pPr>
    <w:rPr>
      <w:rFonts w:ascii="Cir Times" w:eastAsia="Times New Roman" w:hAnsi="Cir Times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44542"/>
    <w:rPr>
      <w:rFonts w:ascii="Cir Times" w:eastAsia="Times New Roman" w:hAnsi="Cir Times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7758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7588"/>
    <w:rPr>
      <w:color w:val="800080"/>
      <w:u w:val="single"/>
    </w:rPr>
  </w:style>
  <w:style w:type="paragraph" w:customStyle="1" w:styleId="font5">
    <w:name w:val="font5"/>
    <w:basedOn w:val="Normal"/>
    <w:rsid w:val="00D775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  <w:u w:val="single"/>
    </w:rPr>
  </w:style>
  <w:style w:type="paragraph" w:customStyle="1" w:styleId="xl63">
    <w:name w:val="xl6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73">
    <w:name w:val="xl7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b/>
      <w:bCs/>
      <w:sz w:val="24"/>
      <w:szCs w:val="24"/>
    </w:rPr>
  </w:style>
  <w:style w:type="paragraph" w:customStyle="1" w:styleId="xl77">
    <w:name w:val="xl7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81">
    <w:name w:val="xl8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3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454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3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44542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NoSpacing">
    <w:name w:val="No Spacing"/>
    <w:link w:val="NoSpacingChar"/>
    <w:uiPriority w:val="1"/>
    <w:qFormat/>
    <w:rsid w:val="0074454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DF37BD"/>
  </w:style>
  <w:style w:type="paragraph" w:styleId="Footer">
    <w:name w:val="footer"/>
    <w:basedOn w:val="Normal"/>
    <w:link w:val="FooterChar"/>
    <w:rsid w:val="00744542"/>
    <w:pPr>
      <w:tabs>
        <w:tab w:val="center" w:pos="4320"/>
        <w:tab w:val="right" w:pos="8640"/>
      </w:tabs>
      <w:spacing w:after="0" w:line="240" w:lineRule="auto"/>
    </w:pPr>
    <w:rPr>
      <w:rFonts w:ascii="Cir Times" w:eastAsia="Times New Roman" w:hAnsi="Cir Times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44542"/>
    <w:rPr>
      <w:rFonts w:ascii="Cir Times" w:eastAsia="Times New Roman" w:hAnsi="Cir Times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7758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7588"/>
    <w:rPr>
      <w:color w:val="800080"/>
      <w:u w:val="single"/>
    </w:rPr>
  </w:style>
  <w:style w:type="paragraph" w:customStyle="1" w:styleId="font5">
    <w:name w:val="font5"/>
    <w:basedOn w:val="Normal"/>
    <w:rsid w:val="00D775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  <w:u w:val="single"/>
    </w:rPr>
  </w:style>
  <w:style w:type="paragraph" w:customStyle="1" w:styleId="xl63">
    <w:name w:val="xl6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73">
    <w:name w:val="xl7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b/>
      <w:bCs/>
      <w:sz w:val="24"/>
      <w:szCs w:val="24"/>
    </w:rPr>
  </w:style>
  <w:style w:type="paragraph" w:customStyle="1" w:styleId="xl77">
    <w:name w:val="xl7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81">
    <w:name w:val="xl8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5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2935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Novak Susic</dc:creator>
  <cp:lastModifiedBy>Novak Susic</cp:lastModifiedBy>
  <cp:revision>8</cp:revision>
  <cp:lastPrinted>2023-08-14T05:52:00Z</cp:lastPrinted>
  <dcterms:created xsi:type="dcterms:W3CDTF">2023-08-02T11:34:00Z</dcterms:created>
  <dcterms:modified xsi:type="dcterms:W3CDTF">2023-08-14T05:52:00Z</dcterms:modified>
</cp:coreProperties>
</file>